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71" w:rsidRPr="00441012" w:rsidRDefault="00D01071" w:rsidP="00D01071">
      <w:pPr>
        <w:pStyle w:val="MMU1"/>
      </w:pPr>
      <w:r>
        <w:t xml:space="preserve">Leoni provides splitter cable systems for high-speed data transfer </w:t>
      </w:r>
    </w:p>
    <w:p w:rsidR="00D01071" w:rsidRPr="006F0BE8" w:rsidRDefault="00D01071" w:rsidP="00D01071">
      <w:pPr>
        <w:pStyle w:val="MMU2"/>
      </w:pPr>
      <w:r>
        <w:t xml:space="preserve">Transfer rate is split from 100 </w:t>
      </w:r>
      <w:proofErr w:type="gramStart"/>
      <w:r>
        <w:t>Gb/</w:t>
      </w:r>
      <w:proofErr w:type="gramEnd"/>
      <w:r>
        <w:t xml:space="preserve">s to 2x50 Gb/s </w:t>
      </w:r>
    </w:p>
    <w:p w:rsidR="00D01071" w:rsidRPr="006D36F9" w:rsidRDefault="00D01071" w:rsidP="00D01071">
      <w:pPr>
        <w:pStyle w:val="MMVorspann"/>
      </w:pPr>
      <w:r>
        <w:t xml:space="preserve">Friesoythe/Nuremberg, </w:t>
      </w:r>
      <w:r w:rsidR="00E54AE7">
        <w:t>12</w:t>
      </w:r>
      <w:r>
        <w:t xml:space="preserve"> </w:t>
      </w:r>
      <w:r w:rsidR="00E54AE7">
        <w:t>October</w:t>
      </w:r>
      <w:r>
        <w:t xml:space="preserve"> 2016 – Leoni, the leading European provider of cables and cable systems to the automotive sector and other industries, has enhanced its portfolio of products for </w:t>
      </w:r>
      <w:r w:rsidR="00367883">
        <w:t>data</w:t>
      </w:r>
      <w:r>
        <w:t xml:space="preserve"> centres with splitter cable systems (QSFP28 to 2 × QSFP28). They combine extremely fast data transfer with high port density and facilitate connection of one switch with two further switches.</w:t>
      </w:r>
    </w:p>
    <w:p w:rsidR="00D01071" w:rsidRDefault="00D01071" w:rsidP="00D01071">
      <w:pPr>
        <w:pStyle w:val="MMFlietext"/>
      </w:pPr>
      <w:r>
        <w:t xml:space="preserve">As an enhancement of its product portfolio comprising high-speed data cables as well as an in-house board and connector design for ‘high-speed products’, Leoni now also provides splitter cable systems that are used in large </w:t>
      </w:r>
      <w:r w:rsidR="00367883">
        <w:t>data</w:t>
      </w:r>
      <w:r>
        <w:t xml:space="preserve"> centres. These involve assembled copper cables where the three cable ends are (in contrast to breakout systems) based on QSFP</w:t>
      </w:r>
      <w:r>
        <w:rPr>
          <w:vertAlign w:val="superscript"/>
        </w:rPr>
        <w:t>1</w:t>
      </w:r>
      <w:r>
        <w:t xml:space="preserve"> connector technology.  Breakout systems may, on the other hand, consist of various technologies (e.g. SFP, CXP).  </w:t>
      </w:r>
    </w:p>
    <w:p w:rsidR="00D01071" w:rsidRDefault="00D01071" w:rsidP="00D01071">
      <w:pPr>
        <w:pStyle w:val="MMFlietext"/>
      </w:pPr>
      <w:r>
        <w:t>Using these splitter cable systems allows a switch to be connected with two further ones. The transfer rate is thereby split fr</w:t>
      </w:r>
      <w:bookmarkStart w:id="0" w:name="_GoBack"/>
      <w:bookmarkEnd w:id="0"/>
      <w:r>
        <w:t xml:space="preserve">om 100 Gb/s to 2 × 50 Gb/s, which significantly increases the port density in switches when using a homogeneous technology (in this case QSFP). In contrast to a conventional QSFP port with a data transfer rate of 40 Gb/s, this splitter cable system enables two switches to be supplied at the same time via a QSFP28 port at rates of 50 Gb/s each. </w:t>
      </w:r>
    </w:p>
    <w:p w:rsidR="00D01071" w:rsidRDefault="00D01071" w:rsidP="00D01071">
      <w:pPr>
        <w:pStyle w:val="MMFlietext"/>
      </w:pPr>
      <w:r>
        <w:t>All three QSPF28 cable ends are fitted with an EEPROM</w:t>
      </w:r>
      <w:r>
        <w:rPr>
          <w:vertAlign w:val="superscript"/>
        </w:rPr>
        <w:t>2</w:t>
      </w:r>
      <w:r>
        <w:t xml:space="preserve">, which contains the various pieces of product information and identifies the respective cable end. The length options range from 1 to 5 metres; such customised solutions as different pull-tab colours are also possible. </w:t>
      </w:r>
    </w:p>
    <w:p w:rsidR="00D01071" w:rsidRPr="00D01071" w:rsidRDefault="00D01071" w:rsidP="00D01071">
      <w:pPr>
        <w:pStyle w:val="MMFlietext"/>
      </w:pPr>
      <w:r>
        <w:t xml:space="preserve">These Leoni splitters are equipped with innovative bulk cable, which transfers 25 </w:t>
      </w:r>
      <w:proofErr w:type="gramStart"/>
      <w:r>
        <w:t>Gb/</w:t>
      </w:r>
      <w:proofErr w:type="gramEnd"/>
      <w:r>
        <w:t xml:space="preserve">s per channel using copper and is available in various jacket materials and structures (AWG 30, 28 and 26). The bulk cables have UL approval and </w:t>
      </w:r>
      <w:r>
        <w:lastRenderedPageBreak/>
        <w:t>are therefore suitable for the American market. Thanks to Leoni’s patented cell technology, the cable’s transmission properties can be optimised by means of extremely stable and consistently structured dielectrics, allowing very small diameters to be achieved.</w:t>
      </w:r>
      <w:r>
        <w:rPr>
          <w:i/>
        </w:rPr>
        <w:t xml:space="preserve"> </w:t>
      </w:r>
    </w:p>
    <w:p w:rsidR="001F17B0" w:rsidRDefault="001F17B0" w:rsidP="00D01071">
      <w:pPr>
        <w:pStyle w:val="MMFlietext"/>
        <w:spacing w:line="240" w:lineRule="auto"/>
        <w:rPr>
          <w:i/>
        </w:rPr>
      </w:pPr>
      <w:r w:rsidRPr="0065356D">
        <w:rPr>
          <w:i/>
        </w:rPr>
        <w:t>(</w:t>
      </w:r>
      <w:r w:rsidR="00033023">
        <w:rPr>
          <w:i/>
        </w:rPr>
        <w:t>2,224</w:t>
      </w:r>
      <w:r w:rsidRPr="0065356D">
        <w:rPr>
          <w:i/>
        </w:rPr>
        <w:t xml:space="preserve"> characters incl. blanks</w:t>
      </w:r>
      <w:r>
        <w:rPr>
          <w:i/>
        </w:rPr>
        <w:t>)</w:t>
      </w:r>
    </w:p>
    <w:p w:rsidR="001F17B0" w:rsidRDefault="001F17B0" w:rsidP="00D01071">
      <w:pPr>
        <w:pStyle w:val="MMFlietext"/>
        <w:spacing w:line="240" w:lineRule="auto"/>
        <w:rPr>
          <w:i/>
        </w:rPr>
      </w:pPr>
    </w:p>
    <w:p w:rsidR="00D01071" w:rsidRPr="00D01071" w:rsidRDefault="00D01071" w:rsidP="001F17B0">
      <w:pPr>
        <w:pStyle w:val="MMFlietext"/>
        <w:spacing w:line="240" w:lineRule="auto"/>
        <w:rPr>
          <w:i/>
        </w:rPr>
      </w:pPr>
      <w:r w:rsidRPr="00D01071">
        <w:rPr>
          <w:vertAlign w:val="superscript"/>
        </w:rPr>
        <w:t>1</w:t>
      </w:r>
      <w:r w:rsidRPr="00D01071">
        <w:rPr>
          <w:i/>
        </w:rPr>
        <w:t xml:space="preserve">QSFP is a form factor for data rates in </w:t>
      </w:r>
      <w:r w:rsidR="00367883">
        <w:rPr>
          <w:i/>
        </w:rPr>
        <w:t>data</w:t>
      </w:r>
      <w:r w:rsidRPr="00D01071">
        <w:rPr>
          <w:i/>
        </w:rPr>
        <w:t xml:space="preserve"> centres. They are used as connecting plugs for </w:t>
      </w:r>
      <w:proofErr w:type="spellStart"/>
      <w:r w:rsidRPr="00D01071">
        <w:rPr>
          <w:i/>
        </w:rPr>
        <w:t>fiber</w:t>
      </w:r>
      <w:proofErr w:type="spellEnd"/>
      <w:r w:rsidRPr="00D01071">
        <w:rPr>
          <w:i/>
        </w:rPr>
        <w:t xml:space="preserve"> and copper-based data transmission. QSFP transfers data at between 40 </w:t>
      </w:r>
      <w:proofErr w:type="gramStart"/>
      <w:r w:rsidRPr="00D01071">
        <w:rPr>
          <w:i/>
        </w:rPr>
        <w:t>Gb/</w:t>
      </w:r>
      <w:proofErr w:type="gramEnd"/>
      <w:r w:rsidRPr="00D01071">
        <w:rPr>
          <w:i/>
        </w:rPr>
        <w:t>s and 100 Gb/s.</w:t>
      </w:r>
    </w:p>
    <w:p w:rsidR="00D01071" w:rsidRPr="00D01071" w:rsidRDefault="00D01071" w:rsidP="001F17B0">
      <w:pPr>
        <w:pStyle w:val="MMFlietext"/>
        <w:spacing w:line="240" w:lineRule="auto"/>
        <w:rPr>
          <w:i/>
        </w:rPr>
      </w:pPr>
      <w:r w:rsidRPr="00D01071">
        <w:rPr>
          <w:vertAlign w:val="superscript"/>
        </w:rPr>
        <w:t>2</w:t>
      </w:r>
      <w:r w:rsidRPr="00D01071">
        <w:rPr>
          <w:i/>
        </w:rPr>
        <w:t>An EEPROM is a read-only memory whose contents can be erased and reprogrammed using a pulsed voltage.</w:t>
      </w:r>
    </w:p>
    <w:p w:rsidR="00414B09" w:rsidRPr="00414B09" w:rsidRDefault="00414B09" w:rsidP="001F17B0">
      <w:pPr>
        <w:ind w:right="1922"/>
        <w:rPr>
          <w:rFonts w:ascii="Arial" w:hAnsi="Arial" w:cs="Arial"/>
          <w:i/>
          <w:sz w:val="22"/>
          <w:szCs w:val="22"/>
        </w:rPr>
      </w:pPr>
      <w:r>
        <w:rPr>
          <w:rFonts w:ascii="Arial" w:hAnsi="Arial" w:cs="Arial"/>
          <w:i/>
          <w:sz w:val="22"/>
          <w:szCs w:val="22"/>
        </w:rPr>
        <w:br/>
      </w: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Related illustration material can be downloaded next to this release at</w:t>
      </w:r>
      <w:r>
        <w:rPr>
          <w:rFonts w:ascii="Arial" w:hAnsi="Arial" w:cs="Arial"/>
          <w:i/>
          <w:sz w:val="22"/>
          <w:szCs w:val="22"/>
        </w:rPr>
        <w:t xml:space="preserve"> </w:t>
      </w:r>
      <w:hyperlink r:id="rId9" w:history="1">
        <w:r w:rsidR="00D01071" w:rsidRPr="003A478D">
          <w:rPr>
            <w:rStyle w:val="Hyperlink"/>
            <w:rFonts w:ascii="Arial" w:hAnsi="Arial" w:cs="Arial"/>
            <w:i/>
            <w:sz w:val="22"/>
            <w:szCs w:val="22"/>
          </w:rPr>
          <w:t>www.leoni.com/en/press/releases/details/leoni-provides-splitter-cable-systems-for-high-speed-data-transfer/</w:t>
        </w:r>
      </w:hyperlink>
    </w:p>
    <w:p w:rsidR="00FA6381" w:rsidRDefault="00FA6381" w:rsidP="001F17B0">
      <w:pPr>
        <w:pStyle w:val="MMKurzprofilberschrift"/>
        <w:ind w:right="1922"/>
      </w:pPr>
      <w:r>
        <w:t>About the Leoni Group</w:t>
      </w:r>
    </w:p>
    <w:p w:rsidR="00414B09" w:rsidRDefault="00414B09" w:rsidP="00414B09">
      <w:pPr>
        <w:pStyle w:val="MMKurzprofil"/>
        <w:rPr>
          <w:lang w:val="en-US"/>
        </w:rPr>
      </w:pPr>
      <w:r w:rsidRPr="00C85271">
        <w:t xml:space="preserve">Leoni is a global supplier of wires, optical </w:t>
      </w:r>
      <w:proofErr w:type="spellStart"/>
      <w:r w:rsidRPr="00C85271">
        <w:t>fibers</w:t>
      </w:r>
      <w:proofErr w:type="spellEnd"/>
      <w:r w:rsidRPr="00C85271">
        <w:t>, cables and cable systems as well as related services for the automotive sector and further industries. Leoni develops and produces technically sophisticated products fro</w:t>
      </w:r>
      <w:r>
        <w:t xml:space="preserve">m single-core automotive cables </w:t>
      </w:r>
      <w:r w:rsidRPr="00C85271">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D01071">
        <w:t>more than</w:t>
      </w:r>
      <w:r w:rsidRPr="00496D4E">
        <w:rPr>
          <w:lang w:val="en-US"/>
        </w:rPr>
        <w:t xml:space="preserve"> 7</w:t>
      </w:r>
      <w:r w:rsidR="00D01071">
        <w:rPr>
          <w:lang w:val="en-US"/>
        </w:rPr>
        <w:t>6</w:t>
      </w:r>
      <w:r w:rsidRPr="00496D4E">
        <w:rPr>
          <w:lang w:val="en-US"/>
        </w:rPr>
        <w:t>,000 people in 32 countries and generated consolidated sales of EUR 4.5 billion in 201</w:t>
      </w:r>
      <w:r>
        <w:rPr>
          <w:lang w:val="en-US"/>
        </w:rPr>
        <w:t>5.</w:t>
      </w:r>
    </w:p>
    <w:p w:rsidR="00414B09" w:rsidRPr="00FC1465" w:rsidRDefault="00414B09" w:rsidP="00414B09">
      <w:pPr>
        <w:pStyle w:val="MMKurzprofil"/>
        <w:rPr>
          <w:sz w:val="8"/>
          <w:szCs w:val="8"/>
          <w:lang w:val="en-US"/>
        </w:rPr>
      </w:pPr>
    </w:p>
    <w:p w:rsidR="00414B09" w:rsidRPr="00FC1465" w:rsidRDefault="00414B09" w:rsidP="00414B09">
      <w:pPr>
        <w:pStyle w:val="MMKurzprofil"/>
        <w:rPr>
          <w:lang w:val="en-US"/>
        </w:rPr>
      </w:pPr>
      <w:r>
        <w:rPr>
          <w:noProof/>
          <w:lang w:val="de-DE"/>
        </w:rPr>
        <w:drawing>
          <wp:inline distT="0" distB="0" distL="0" distR="0">
            <wp:extent cx="180975" cy="180975"/>
            <wp:effectExtent l="0" t="0" r="9525" b="9525"/>
            <wp:docPr id="6" name="Grafik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C1465">
        <w:rPr>
          <w:noProof/>
          <w:lang w:val="en-US"/>
        </w:rPr>
        <w:t xml:space="preserve"> </w:t>
      </w:r>
      <w:r>
        <w:rPr>
          <w:noProof/>
          <w:lang w:val="de-DE"/>
        </w:rPr>
        <w:drawing>
          <wp:inline distT="0" distB="0" distL="0" distR="0">
            <wp:extent cx="180975" cy="180975"/>
            <wp:effectExtent l="0" t="0" r="9525" b="9525"/>
            <wp:docPr id="5" name="Grafik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14B09" w:rsidRPr="00FC1465" w:rsidRDefault="00414B09" w:rsidP="00414B09">
      <w:pPr>
        <w:pStyle w:val="MMKurzprofilberschrift"/>
        <w:rPr>
          <w:lang w:val="en-US"/>
        </w:rPr>
        <w:sectPr w:rsidR="00414B09" w:rsidRPr="00FC1465" w:rsidSect="00414B09">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docGrid w:linePitch="326"/>
        </w:sectPr>
      </w:pPr>
    </w:p>
    <w:p w:rsidR="00414B09" w:rsidRPr="00C16451" w:rsidRDefault="00414B09" w:rsidP="00414B09">
      <w:pPr>
        <w:pStyle w:val="MMKurzprofilberschrift"/>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414B09" w:rsidRPr="00D01071" w:rsidRDefault="00414B09" w:rsidP="00414B09">
      <w:pPr>
        <w:pStyle w:val="MMKurzprofil"/>
        <w:tabs>
          <w:tab w:val="left" w:pos="4111"/>
        </w:tabs>
        <w:ind w:right="501"/>
        <w:rPr>
          <w:lang w:val="en-US"/>
        </w:rPr>
      </w:pPr>
      <w:r w:rsidRPr="00D01071">
        <w:rPr>
          <w:lang w:val="en-US"/>
        </w:rPr>
        <w:t>Kirsten Wessels</w:t>
      </w:r>
      <w:r w:rsidR="00FB73F2" w:rsidRPr="00D01071">
        <w:rPr>
          <w:lang w:val="en-US"/>
        </w:rPr>
        <w:tab/>
      </w:r>
      <w:r w:rsidR="00D01071">
        <w:rPr>
          <w:lang w:val="en-US"/>
        </w:rPr>
        <w:t>Sven Schmidt</w:t>
      </w:r>
    </w:p>
    <w:p w:rsidR="00414B09" w:rsidRPr="00BF0C62" w:rsidRDefault="00414B09" w:rsidP="00414B09">
      <w:pPr>
        <w:pStyle w:val="MMKurzprofil"/>
        <w:tabs>
          <w:tab w:val="left" w:pos="4111"/>
        </w:tabs>
        <w:ind w:right="501"/>
        <w:rPr>
          <w:lang w:val="en-US"/>
        </w:rPr>
      </w:pPr>
      <w:r>
        <w:rPr>
          <w:lang w:val="en-US"/>
        </w:rPr>
        <w:t>Marketing Telecommunication Systems</w:t>
      </w:r>
      <w:r w:rsidRPr="00BF0C62">
        <w:rPr>
          <w:lang w:val="en-US"/>
        </w:rPr>
        <w:tab/>
        <w:t xml:space="preserve">Corporate </w:t>
      </w:r>
      <w:r w:rsidR="00D01071">
        <w:rPr>
          <w:lang w:val="en-US"/>
        </w:rPr>
        <w:t>Public &amp; Media Relation</w:t>
      </w:r>
    </w:p>
    <w:p w:rsidR="00414B09" w:rsidRPr="00D01071" w:rsidRDefault="00414B09" w:rsidP="00414B09">
      <w:pPr>
        <w:pStyle w:val="MMKurzprofil"/>
        <w:tabs>
          <w:tab w:val="left" w:pos="4111"/>
        </w:tabs>
        <w:ind w:right="501"/>
        <w:rPr>
          <w:lang w:val="es-MX"/>
        </w:rPr>
      </w:pPr>
      <w:r w:rsidRPr="00D01071">
        <w:rPr>
          <w:lang w:val="es-MX"/>
        </w:rPr>
        <w:t xml:space="preserve">LEONI Special Cables GmbH </w:t>
      </w:r>
      <w:r w:rsidRPr="00D01071">
        <w:rPr>
          <w:lang w:val="es-MX"/>
        </w:rPr>
        <w:tab/>
        <w:t>LEONI AG</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Phone</w:t>
      </w:r>
      <w:r w:rsidRPr="00414B09">
        <w:rPr>
          <w:lang w:val="en-US"/>
        </w:rPr>
        <w:tab/>
        <w:t xml:space="preserve">+49 </w:t>
      </w:r>
      <w:r>
        <w:rPr>
          <w:lang w:val="en-US"/>
        </w:rPr>
        <w:t>4491</w:t>
      </w:r>
      <w:r w:rsidRPr="00414B09">
        <w:rPr>
          <w:lang w:val="en-US"/>
        </w:rPr>
        <w:t xml:space="preserve"> </w:t>
      </w:r>
      <w:r>
        <w:rPr>
          <w:lang w:val="en-US"/>
        </w:rPr>
        <w:t>291-152</w:t>
      </w:r>
      <w:r w:rsidR="00FB73F2">
        <w:rPr>
          <w:lang w:val="en-US"/>
        </w:rPr>
        <w:tab/>
        <w:t>Phone</w:t>
      </w:r>
      <w:r w:rsidR="00FB73F2">
        <w:rPr>
          <w:lang w:val="en-US"/>
        </w:rPr>
        <w:tab/>
        <w:t>+49 911 2023-</w:t>
      </w:r>
      <w:r w:rsidR="00D01071">
        <w:rPr>
          <w:lang w:val="en-US"/>
        </w:rPr>
        <w:t>467</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Fax</w:t>
      </w:r>
      <w:r w:rsidRPr="00414B09">
        <w:rPr>
          <w:lang w:val="en-US"/>
        </w:rPr>
        <w:tab/>
        <w:t xml:space="preserve">+49 </w:t>
      </w:r>
      <w:r>
        <w:rPr>
          <w:lang w:val="en-US"/>
        </w:rPr>
        <w:t>4491</w:t>
      </w:r>
      <w:r w:rsidRPr="00414B09">
        <w:rPr>
          <w:lang w:val="en-US"/>
        </w:rPr>
        <w:t xml:space="preserve"> </w:t>
      </w:r>
      <w:r>
        <w:rPr>
          <w:lang w:val="en-US"/>
        </w:rPr>
        <w:t>291-5152</w:t>
      </w:r>
      <w:r w:rsidRPr="00414B09">
        <w:rPr>
          <w:lang w:val="en-US"/>
        </w:rPr>
        <w:tab/>
        <w:t>Fax</w:t>
      </w:r>
      <w:r w:rsidRPr="00414B09">
        <w:rPr>
          <w:lang w:val="en-US"/>
        </w:rPr>
        <w:tab/>
        <w:t>+49 911 2023-231</w:t>
      </w:r>
    </w:p>
    <w:p w:rsidR="00414B09" w:rsidRPr="00414B09" w:rsidRDefault="00414B09" w:rsidP="00414B09">
      <w:pPr>
        <w:pStyle w:val="MMKurzprofil"/>
        <w:tabs>
          <w:tab w:val="clear" w:pos="8505"/>
          <w:tab w:val="left" w:pos="851"/>
          <w:tab w:val="left" w:pos="4111"/>
        </w:tabs>
        <w:ind w:right="501"/>
        <w:rPr>
          <w:rStyle w:val="Hyperlink"/>
          <w:lang w:val="en-US"/>
        </w:rPr>
      </w:pPr>
      <w:r w:rsidRPr="00414B09">
        <w:rPr>
          <w:lang w:val="en-US"/>
        </w:rPr>
        <w:t>E-mail</w:t>
      </w:r>
      <w:r w:rsidRPr="00414B09">
        <w:rPr>
          <w:lang w:val="en-US"/>
        </w:rPr>
        <w:tab/>
      </w:r>
      <w:hyperlink r:id="rId18" w:history="1">
        <w:r w:rsidRPr="00095BEE">
          <w:rPr>
            <w:rStyle w:val="Hyperlink"/>
            <w:lang w:val="en-US"/>
          </w:rPr>
          <w:t>kirsten.wessels@leoni.com</w:t>
        </w:r>
      </w:hyperlink>
      <w:r w:rsidRPr="00414B09">
        <w:rPr>
          <w:rStyle w:val="Hyperlink"/>
          <w:u w:val="none"/>
          <w:lang w:val="en-US"/>
        </w:rPr>
        <w:t xml:space="preserve"> </w:t>
      </w:r>
      <w:r w:rsidRPr="00414B09">
        <w:rPr>
          <w:rStyle w:val="Hyperlink"/>
          <w:u w:val="none"/>
          <w:lang w:val="en-US"/>
        </w:rPr>
        <w:tab/>
      </w:r>
      <w:r w:rsidRPr="00414B09">
        <w:rPr>
          <w:lang w:val="en-US"/>
        </w:rPr>
        <w:t>E-mail</w:t>
      </w:r>
      <w:r w:rsidRPr="00414B09">
        <w:rPr>
          <w:lang w:val="en-US"/>
        </w:rPr>
        <w:tab/>
      </w:r>
      <w:hyperlink r:id="rId19" w:history="1">
        <w:r w:rsidRPr="00414B09">
          <w:rPr>
            <w:rStyle w:val="Hyperlink"/>
            <w:lang w:val="en-US"/>
          </w:rPr>
          <w:t>presse@leoni.com</w:t>
        </w:r>
      </w:hyperlink>
    </w:p>
    <w:p w:rsidR="00414B09" w:rsidRPr="00414B09" w:rsidRDefault="00414B09" w:rsidP="00414B09">
      <w:pPr>
        <w:pStyle w:val="MMKurzprofil"/>
        <w:tabs>
          <w:tab w:val="clear" w:pos="8505"/>
          <w:tab w:val="left" w:pos="851"/>
          <w:tab w:val="left" w:pos="4111"/>
        </w:tabs>
        <w:ind w:right="501"/>
        <w:rPr>
          <w:rStyle w:val="Hyperlink"/>
          <w:lang w:val="en-US"/>
        </w:rPr>
      </w:pPr>
    </w:p>
    <w:p w:rsidR="00BF0C62" w:rsidRPr="006D36F9" w:rsidRDefault="00BF0C62" w:rsidP="00BF0C62">
      <w:pPr>
        <w:pStyle w:val="MMKurzprofil"/>
        <w:tabs>
          <w:tab w:val="clear" w:pos="8505"/>
          <w:tab w:val="left" w:pos="851"/>
          <w:tab w:val="left" w:pos="4111"/>
        </w:tabs>
        <w:ind w:right="501"/>
      </w:pPr>
    </w:p>
    <w:sectPr w:rsidR="00BF0C62" w:rsidRPr="006D36F9" w:rsidSect="00BF0C62">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10" w:rsidRPr="00A44C71" w:rsidRDefault="00A77D10">
      <w:pPr>
        <w:rPr>
          <w:sz w:val="16"/>
        </w:rPr>
      </w:pPr>
      <w:r>
        <w:separator/>
      </w:r>
    </w:p>
  </w:endnote>
  <w:endnote w:type="continuationSeparator" w:id="0">
    <w:p w:rsidR="00A77D10" w:rsidRPr="00A44C71" w:rsidRDefault="00A77D1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367883">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367883">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414B09" w:rsidRDefault="00414B0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414B09" w:rsidRDefault="00414B09" w:rsidP="00A67D4C">
    <w:pPr>
      <w:pStyle w:val="Fuzeile"/>
      <w:tabs>
        <w:tab w:val="left" w:pos="3788"/>
        <w:tab w:val="left" w:pos="7729"/>
      </w:tabs>
      <w:spacing w:before="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9A05EE" w:rsidRDefault="00A95E13"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i/>
        <w:sz w:val="16"/>
        <w:szCs w:val="16"/>
      </w:rPr>
      <w:t>Seite</w:t>
    </w:r>
    <w:proofErr w:type="spell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414B0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414B0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rsidR="00A95E13" w:rsidRPr="009F6805" w:rsidRDefault="00A95E13"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Default="00A95E13"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A95E13" w:rsidRDefault="00A95E13"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10" w:rsidRPr="00A44C71" w:rsidRDefault="00A77D10">
      <w:pPr>
        <w:rPr>
          <w:sz w:val="16"/>
        </w:rPr>
      </w:pPr>
      <w:r>
        <w:separator/>
      </w:r>
    </w:p>
  </w:footnote>
  <w:footnote w:type="continuationSeparator" w:id="0">
    <w:p w:rsidR="00A77D10" w:rsidRPr="00A44C71" w:rsidRDefault="00A77D1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D01071">
    <w:pPr>
      <w:pStyle w:val="Kopfzeile"/>
      <w:tabs>
        <w:tab w:val="clear" w:pos="9072"/>
        <w:tab w:val="right" w:pos="9639"/>
      </w:tabs>
      <w:rPr>
        <w:rFonts w:ascii="Verdana" w:hAnsi="Verdana"/>
        <w:sz w:val="20"/>
      </w:rPr>
    </w:pPr>
    <w:r>
      <w:rPr>
        <w:noProof/>
        <w:lang w:val="de-DE"/>
      </w:rPr>
      <w:drawing>
        <wp:anchor distT="0" distB="0" distL="114300" distR="114300" simplePos="0" relativeHeight="251662336"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14B09" w:rsidRDefault="00414B09">
    <w:pPr>
      <w:spacing w:before="60" w:line="360" w:lineRule="auto"/>
      <w:ind w:right="1429"/>
      <w:rPr>
        <w:rFonts w:ascii="Arial" w:hAnsi="Arial"/>
        <w:b/>
        <w:sz w:val="20"/>
      </w:rPr>
    </w:pPr>
  </w:p>
  <w:p w:rsidR="00414B09" w:rsidRDefault="00414B09" w:rsidP="008F70BC">
    <w:pPr>
      <w:spacing w:line="360" w:lineRule="auto"/>
      <w:ind w:right="1429"/>
      <w:rPr>
        <w:rFonts w:ascii="Verdana" w:hAnsi="Verdana"/>
        <w:sz w:val="20"/>
      </w:rPr>
    </w:pPr>
    <w:r>
      <w:rPr>
        <w:rFonts w:ascii="Arial" w:hAnsi="Arial"/>
        <w:b/>
        <w:noProof/>
        <w:sz w:val="20"/>
      </w:rPr>
      <w:t>PRESS RELEASE</w:t>
    </w:r>
  </w:p>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414B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D01071">
    <w:pPr>
      <w:pStyle w:val="Kopfzeile"/>
      <w:ind w:right="12"/>
      <w:rPr>
        <w:rFonts w:ascii="Verdana" w:hAnsi="Verdana"/>
        <w:sz w:val="20"/>
      </w:rPr>
    </w:pPr>
    <w:r>
      <w:rPr>
        <w:noProof/>
        <w:lang w:val="de-DE"/>
      </w:rPr>
      <w:drawing>
        <wp:anchor distT="0" distB="0" distL="114300" distR="114300" simplePos="0" relativeHeight="251661312"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36E66197" wp14:editId="3F3AB3F3">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Default="00A95E13" w:rsidP="006F0BE8">
    <w:pPr>
      <w:spacing w:before="60" w:line="360" w:lineRule="auto"/>
      <w:ind w:right="1429"/>
      <w:rPr>
        <w:rFonts w:ascii="Arial" w:hAnsi="Arial" w:cs="Arial"/>
        <w:b/>
        <w:sz w:val="20"/>
        <w:szCs w:val="20"/>
      </w:rPr>
    </w:pPr>
  </w:p>
  <w:p w:rsidR="00A95E13" w:rsidRPr="006D36F9" w:rsidRDefault="00A95E13" w:rsidP="006F0BE8">
    <w:pPr>
      <w:spacing w:line="360" w:lineRule="auto"/>
      <w:ind w:right="1429"/>
      <w:rPr>
        <w:rFonts w:ascii="Arial" w:hAnsi="Arial" w:cs="Arial"/>
        <w:b/>
        <w:sz w:val="20"/>
        <w:szCs w:val="20"/>
      </w:rPr>
    </w:pPr>
    <w:r>
      <w:rPr>
        <w:rFonts w:ascii="Arial" w:hAnsi="Arial"/>
        <w:b/>
        <w:sz w:val="20"/>
        <w:szCs w:val="20"/>
      </w:rPr>
      <w:t>PRESS RELEASE</w:t>
    </w: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6F0BE8" w:rsidRDefault="00A95E13" w:rsidP="006F0BE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703BD42C" wp14:editId="424781F6">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33023"/>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B9F"/>
    <w:rsid w:val="001C0CC3"/>
    <w:rsid w:val="001C5F66"/>
    <w:rsid w:val="001C7543"/>
    <w:rsid w:val="001D1868"/>
    <w:rsid w:val="001D2CDB"/>
    <w:rsid w:val="001E67D4"/>
    <w:rsid w:val="001F17B0"/>
    <w:rsid w:val="00201815"/>
    <w:rsid w:val="00207FC6"/>
    <w:rsid w:val="00211D05"/>
    <w:rsid w:val="00240866"/>
    <w:rsid w:val="00245C9E"/>
    <w:rsid w:val="00260A78"/>
    <w:rsid w:val="002630D8"/>
    <w:rsid w:val="00264325"/>
    <w:rsid w:val="002929B6"/>
    <w:rsid w:val="002956A9"/>
    <w:rsid w:val="0029603C"/>
    <w:rsid w:val="002B325C"/>
    <w:rsid w:val="002B7AC7"/>
    <w:rsid w:val="002B7BFA"/>
    <w:rsid w:val="002C118D"/>
    <w:rsid w:val="002E798C"/>
    <w:rsid w:val="003118F1"/>
    <w:rsid w:val="00320044"/>
    <w:rsid w:val="00361CF2"/>
    <w:rsid w:val="00362050"/>
    <w:rsid w:val="00364DCD"/>
    <w:rsid w:val="00367883"/>
    <w:rsid w:val="00382198"/>
    <w:rsid w:val="00397AC4"/>
    <w:rsid w:val="003C6AAE"/>
    <w:rsid w:val="003D2799"/>
    <w:rsid w:val="003E43B4"/>
    <w:rsid w:val="003E4B96"/>
    <w:rsid w:val="003F74D0"/>
    <w:rsid w:val="00404468"/>
    <w:rsid w:val="00414B09"/>
    <w:rsid w:val="00415392"/>
    <w:rsid w:val="00432245"/>
    <w:rsid w:val="00441012"/>
    <w:rsid w:val="00441963"/>
    <w:rsid w:val="0045071B"/>
    <w:rsid w:val="004547BF"/>
    <w:rsid w:val="004670AE"/>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26A3"/>
    <w:rsid w:val="00543C34"/>
    <w:rsid w:val="005448AB"/>
    <w:rsid w:val="00547D6D"/>
    <w:rsid w:val="00597BC2"/>
    <w:rsid w:val="005A72D9"/>
    <w:rsid w:val="005B4869"/>
    <w:rsid w:val="005B4DC3"/>
    <w:rsid w:val="005C5351"/>
    <w:rsid w:val="005D4C87"/>
    <w:rsid w:val="005D550E"/>
    <w:rsid w:val="005D5F1D"/>
    <w:rsid w:val="005E0BBB"/>
    <w:rsid w:val="005E3408"/>
    <w:rsid w:val="00600E53"/>
    <w:rsid w:val="00614A49"/>
    <w:rsid w:val="0061798D"/>
    <w:rsid w:val="006214C2"/>
    <w:rsid w:val="00621EA1"/>
    <w:rsid w:val="00631FB1"/>
    <w:rsid w:val="006457CF"/>
    <w:rsid w:val="00654989"/>
    <w:rsid w:val="006611CF"/>
    <w:rsid w:val="00665B88"/>
    <w:rsid w:val="00683EF3"/>
    <w:rsid w:val="006A76CA"/>
    <w:rsid w:val="006C5546"/>
    <w:rsid w:val="006C6A78"/>
    <w:rsid w:val="006D36F9"/>
    <w:rsid w:val="006D43C0"/>
    <w:rsid w:val="006E0029"/>
    <w:rsid w:val="006F0BE8"/>
    <w:rsid w:val="006F435B"/>
    <w:rsid w:val="006F4393"/>
    <w:rsid w:val="006F78FE"/>
    <w:rsid w:val="00720539"/>
    <w:rsid w:val="00721853"/>
    <w:rsid w:val="007420F8"/>
    <w:rsid w:val="00746469"/>
    <w:rsid w:val="00765E37"/>
    <w:rsid w:val="00772C01"/>
    <w:rsid w:val="007747B6"/>
    <w:rsid w:val="007779D9"/>
    <w:rsid w:val="00783A5E"/>
    <w:rsid w:val="007864F1"/>
    <w:rsid w:val="007C3759"/>
    <w:rsid w:val="007D7D60"/>
    <w:rsid w:val="007F3212"/>
    <w:rsid w:val="008045E1"/>
    <w:rsid w:val="00821BA4"/>
    <w:rsid w:val="0083522C"/>
    <w:rsid w:val="008446CD"/>
    <w:rsid w:val="00872BB0"/>
    <w:rsid w:val="00883645"/>
    <w:rsid w:val="00883C63"/>
    <w:rsid w:val="00890148"/>
    <w:rsid w:val="008920B0"/>
    <w:rsid w:val="008B1883"/>
    <w:rsid w:val="008C069B"/>
    <w:rsid w:val="008C174C"/>
    <w:rsid w:val="008C5463"/>
    <w:rsid w:val="008D0C21"/>
    <w:rsid w:val="008D26BA"/>
    <w:rsid w:val="008D6717"/>
    <w:rsid w:val="008E7760"/>
    <w:rsid w:val="008F5F48"/>
    <w:rsid w:val="00906898"/>
    <w:rsid w:val="00936962"/>
    <w:rsid w:val="00945C12"/>
    <w:rsid w:val="00946F12"/>
    <w:rsid w:val="009613DC"/>
    <w:rsid w:val="00961415"/>
    <w:rsid w:val="00967E91"/>
    <w:rsid w:val="009714B0"/>
    <w:rsid w:val="00977A5F"/>
    <w:rsid w:val="00977A87"/>
    <w:rsid w:val="00994B0C"/>
    <w:rsid w:val="00997E08"/>
    <w:rsid w:val="009A05EE"/>
    <w:rsid w:val="009A1070"/>
    <w:rsid w:val="009B48FF"/>
    <w:rsid w:val="009B564D"/>
    <w:rsid w:val="009C0091"/>
    <w:rsid w:val="009C6B13"/>
    <w:rsid w:val="009E024C"/>
    <w:rsid w:val="009E09E5"/>
    <w:rsid w:val="009E696F"/>
    <w:rsid w:val="009F5D0E"/>
    <w:rsid w:val="009F6805"/>
    <w:rsid w:val="009F752B"/>
    <w:rsid w:val="00A12538"/>
    <w:rsid w:val="00A15A78"/>
    <w:rsid w:val="00A23768"/>
    <w:rsid w:val="00A27173"/>
    <w:rsid w:val="00A34AA7"/>
    <w:rsid w:val="00A45D5A"/>
    <w:rsid w:val="00A54DDA"/>
    <w:rsid w:val="00A66992"/>
    <w:rsid w:val="00A708D7"/>
    <w:rsid w:val="00A76415"/>
    <w:rsid w:val="00A77D10"/>
    <w:rsid w:val="00A95E13"/>
    <w:rsid w:val="00AA09F4"/>
    <w:rsid w:val="00AA2A8D"/>
    <w:rsid w:val="00AC2AE0"/>
    <w:rsid w:val="00AC7A23"/>
    <w:rsid w:val="00AD3B01"/>
    <w:rsid w:val="00AD3E26"/>
    <w:rsid w:val="00AE1133"/>
    <w:rsid w:val="00AE43B7"/>
    <w:rsid w:val="00AF0A61"/>
    <w:rsid w:val="00B00F50"/>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39A7"/>
    <w:rsid w:val="00C4636C"/>
    <w:rsid w:val="00C6770A"/>
    <w:rsid w:val="00C7040E"/>
    <w:rsid w:val="00C70F49"/>
    <w:rsid w:val="00C7427E"/>
    <w:rsid w:val="00C900A9"/>
    <w:rsid w:val="00C96EBA"/>
    <w:rsid w:val="00CA481B"/>
    <w:rsid w:val="00CA4B57"/>
    <w:rsid w:val="00D01071"/>
    <w:rsid w:val="00D04407"/>
    <w:rsid w:val="00D1225B"/>
    <w:rsid w:val="00D15735"/>
    <w:rsid w:val="00D22ED7"/>
    <w:rsid w:val="00D34DAC"/>
    <w:rsid w:val="00D35238"/>
    <w:rsid w:val="00D413F1"/>
    <w:rsid w:val="00D464AD"/>
    <w:rsid w:val="00D47FA5"/>
    <w:rsid w:val="00D65513"/>
    <w:rsid w:val="00D700B9"/>
    <w:rsid w:val="00D738A7"/>
    <w:rsid w:val="00D74838"/>
    <w:rsid w:val="00D80DBE"/>
    <w:rsid w:val="00D90D76"/>
    <w:rsid w:val="00DA49A1"/>
    <w:rsid w:val="00DB2E93"/>
    <w:rsid w:val="00DD3490"/>
    <w:rsid w:val="00DD4A64"/>
    <w:rsid w:val="00DD5149"/>
    <w:rsid w:val="00DD67C1"/>
    <w:rsid w:val="00DF6351"/>
    <w:rsid w:val="00E01673"/>
    <w:rsid w:val="00E02B7A"/>
    <w:rsid w:val="00E16A6A"/>
    <w:rsid w:val="00E22107"/>
    <w:rsid w:val="00E2445B"/>
    <w:rsid w:val="00E33130"/>
    <w:rsid w:val="00E358C1"/>
    <w:rsid w:val="00E45475"/>
    <w:rsid w:val="00E54AE7"/>
    <w:rsid w:val="00E569A0"/>
    <w:rsid w:val="00E76BA0"/>
    <w:rsid w:val="00E93051"/>
    <w:rsid w:val="00EC0A0C"/>
    <w:rsid w:val="00EC0E74"/>
    <w:rsid w:val="00EC6520"/>
    <w:rsid w:val="00ED1040"/>
    <w:rsid w:val="00ED47BD"/>
    <w:rsid w:val="00EE3329"/>
    <w:rsid w:val="00EE4C14"/>
    <w:rsid w:val="00F21EA0"/>
    <w:rsid w:val="00F2210B"/>
    <w:rsid w:val="00F339BA"/>
    <w:rsid w:val="00F37865"/>
    <w:rsid w:val="00F67138"/>
    <w:rsid w:val="00F737A1"/>
    <w:rsid w:val="00F73C92"/>
    <w:rsid w:val="00F77BB5"/>
    <w:rsid w:val="00F80249"/>
    <w:rsid w:val="00F90257"/>
    <w:rsid w:val="00F91FB0"/>
    <w:rsid w:val="00F955C9"/>
    <w:rsid w:val="00FA6381"/>
    <w:rsid w:val="00FB5BEB"/>
    <w:rsid w:val="00FB73F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085">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irsten.wessels@leoni.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facebook.com/theleonigroup"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provides-splitter-cable-systems-for-high-speed-data-transfer/"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7DCF-7452-4E8B-A9CB-61E2A874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3377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3931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Wessels,  Kirsten</cp:lastModifiedBy>
  <cp:revision>2</cp:revision>
  <cp:lastPrinted>2011-02-14T13:56:00Z</cp:lastPrinted>
  <dcterms:created xsi:type="dcterms:W3CDTF">2016-09-27T09:00:00Z</dcterms:created>
  <dcterms:modified xsi:type="dcterms:W3CDTF">2016-09-27T09:00:00Z</dcterms:modified>
</cp:coreProperties>
</file>