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29" w:rsidRPr="00FD5CB2" w:rsidRDefault="00E332B6" w:rsidP="00FD5CB2">
      <w:pPr>
        <w:pStyle w:val="MMU1"/>
      </w:pPr>
      <w:r w:rsidRPr="00FD5CB2">
        <w:rPr>
          <w:rFonts w:hint="eastAsia"/>
        </w:rPr>
        <w:t>オートマティカ</w:t>
      </w:r>
      <w:r w:rsidRPr="00FD5CB2">
        <w:rPr>
          <w:rFonts w:hint="eastAsia"/>
        </w:rPr>
        <w:t>2018: Leoni</w:t>
      </w:r>
      <w:r w:rsidRPr="00FD5CB2">
        <w:rPr>
          <w:rFonts w:hint="eastAsia"/>
        </w:rPr>
        <w:t>、互換性のあるフィードホースコネクターを初展示</w:t>
      </w:r>
      <w:r w:rsidRPr="00FD5CB2">
        <w:rPr>
          <w:rFonts w:hint="eastAsia"/>
        </w:rPr>
        <w:t xml:space="preserve"> </w:t>
      </w:r>
    </w:p>
    <w:p w:rsidR="003F74D0" w:rsidRPr="006F0BE8" w:rsidRDefault="00E332B6" w:rsidP="006F0BE8">
      <w:pPr>
        <w:pStyle w:val="MMU2"/>
      </w:pPr>
      <w:r>
        <w:rPr>
          <w:rFonts w:hint="eastAsia"/>
        </w:rPr>
        <w:t>保護ホース内のフィードホースとフィードコアのより簡単で迅速な交換</w:t>
      </w:r>
      <w:r>
        <w:rPr>
          <w:rFonts w:hint="eastAsia"/>
        </w:rPr>
        <w:t xml:space="preserve"> - </w:t>
      </w:r>
      <w:r>
        <w:rPr>
          <w:rFonts w:hint="eastAsia"/>
        </w:rPr>
        <w:t>ホール</w:t>
      </w:r>
      <w:r>
        <w:rPr>
          <w:rFonts w:hint="eastAsia"/>
        </w:rPr>
        <w:t>B5</w:t>
      </w:r>
      <w:r>
        <w:rPr>
          <w:rFonts w:hint="eastAsia"/>
        </w:rPr>
        <w:t>スタンド</w:t>
      </w:r>
      <w:r>
        <w:rPr>
          <w:rFonts w:hint="eastAsia"/>
        </w:rPr>
        <w:t>307</w:t>
      </w:r>
      <w:r>
        <w:rPr>
          <w:rFonts w:hint="eastAsia"/>
        </w:rPr>
        <w:t>、ホール</w:t>
      </w:r>
      <w:r>
        <w:rPr>
          <w:rFonts w:hint="eastAsia"/>
        </w:rPr>
        <w:t>B6</w:t>
      </w:r>
      <w:r>
        <w:rPr>
          <w:rFonts w:hint="eastAsia"/>
        </w:rPr>
        <w:t>スタンド</w:t>
      </w:r>
      <w:r>
        <w:rPr>
          <w:rFonts w:hint="eastAsia"/>
        </w:rPr>
        <w:t>330</w:t>
      </w:r>
    </w:p>
    <w:p w:rsidR="00D04407" w:rsidRPr="006D36F9" w:rsidRDefault="00E332B6" w:rsidP="006F0BE8">
      <w:pPr>
        <w:pStyle w:val="MMVorspann"/>
      </w:pPr>
      <w:r>
        <w:rPr>
          <w:rFonts w:hint="eastAsia"/>
        </w:rPr>
        <w:t>2018</w:t>
      </w:r>
      <w:r>
        <w:rPr>
          <w:rFonts w:hint="eastAsia"/>
        </w:rPr>
        <w:t>年</w:t>
      </w:r>
      <w:r>
        <w:rPr>
          <w:rFonts w:hint="eastAsia"/>
        </w:rPr>
        <w:t>6</w:t>
      </w:r>
      <w:r>
        <w:rPr>
          <w:rFonts w:hint="eastAsia"/>
        </w:rPr>
        <w:t>月</w:t>
      </w:r>
      <w:r>
        <w:rPr>
          <w:rFonts w:hint="eastAsia"/>
        </w:rPr>
        <w:t>12</w:t>
      </w:r>
      <w:r>
        <w:rPr>
          <w:rFonts w:hint="eastAsia"/>
        </w:rPr>
        <w:t>日ニュルンベルク</w:t>
      </w:r>
      <w:r>
        <w:rPr>
          <w:rFonts w:hint="eastAsia"/>
        </w:rPr>
        <w:t xml:space="preserve"> </w:t>
      </w:r>
      <w:r>
        <w:rPr>
          <w:rFonts w:hint="eastAsia"/>
        </w:rPr>
        <w:t>–</w:t>
      </w:r>
      <w:r>
        <w:rPr>
          <w:rFonts w:hint="eastAsia"/>
        </w:rPr>
        <w:t xml:space="preserve"> </w:t>
      </w:r>
      <w:r>
        <w:rPr>
          <w:rFonts w:hint="eastAsia"/>
        </w:rPr>
        <w:t>自動車部門とその他の産業におけるエネルギーとデータ管理に対応した世界的ソリューションプロバイダーである</w:t>
      </w:r>
      <w:r>
        <w:rPr>
          <w:rFonts w:hint="eastAsia"/>
        </w:rPr>
        <w:t>Leoni</w:t>
      </w:r>
      <w:r>
        <w:rPr>
          <w:rFonts w:hint="eastAsia"/>
        </w:rPr>
        <w:t>は、最新のメンテナンスコンセプトの拡充に一層貢献します。新しいフィードホースコネクターはロボティックスの企業に保護ホース内から突出したフィードホースとフィードコアの正確で迅速な修理を可能にすることで、品質と柔軟性に関する新たな基準を打ち立てます。</w:t>
      </w:r>
      <w:r>
        <w:rPr>
          <w:rFonts w:hint="eastAsia"/>
        </w:rPr>
        <w:t>Leoni</w:t>
      </w:r>
      <w:r>
        <w:rPr>
          <w:rFonts w:hint="eastAsia"/>
        </w:rPr>
        <w:t>はオートメーション技術とロボティックスの見本市であるオートマティカで、新しいフィードホースコネクターを初展示します。</w:t>
      </w:r>
    </w:p>
    <w:p w:rsidR="005B1C33" w:rsidRDefault="00E332B6" w:rsidP="008E1AC0">
      <w:pPr>
        <w:pStyle w:val="MMFlietext"/>
      </w:pPr>
      <w:r>
        <w:rPr>
          <w:rFonts w:hint="eastAsia"/>
        </w:rPr>
        <w:t>堅牢で高い互換性を持つソリューション、フィードホースコネクターの「フィードホース用</w:t>
      </w:r>
      <w:r>
        <w:rPr>
          <w:rFonts w:hint="eastAsia"/>
        </w:rPr>
        <w:t>Leoni</w:t>
      </w:r>
      <w:r>
        <w:rPr>
          <w:rFonts w:hint="eastAsia"/>
        </w:rPr>
        <w:t>コネクター」によって、時間と手間のかかる追加的なシステムコンポーネントを取り外すことなく、摩耗が発生した場合や保守の一環として必要な場合に保護ホース内のフィードコアまたは突出したフィードホースを交換できます。利点</w:t>
      </w:r>
      <w:r>
        <w:rPr>
          <w:rFonts w:hint="eastAsia"/>
        </w:rPr>
        <w:t xml:space="preserve">: </w:t>
      </w:r>
      <w:r>
        <w:rPr>
          <w:rFonts w:hint="eastAsia"/>
        </w:rPr>
        <w:t>ダウンタイムを最小限に削減できます。また、ロボットの頻繁に酷使される部分のみの交換は、費用削減につながります。</w:t>
      </w:r>
    </w:p>
    <w:p w:rsidR="002649FA" w:rsidRDefault="00E332B6" w:rsidP="00D25E4D">
      <w:pPr>
        <w:pStyle w:val="MMFlietext"/>
      </w:pPr>
      <w:r>
        <w:rPr>
          <w:rFonts w:hint="eastAsia"/>
        </w:rPr>
        <w:t>非常に柔軟なシステム設計により、フィードホースコネクターは</w:t>
      </w:r>
      <w:r>
        <w:rPr>
          <w:rFonts w:hint="eastAsia"/>
        </w:rPr>
        <w:t>T</w:t>
      </w:r>
      <w:r>
        <w:rPr>
          <w:rFonts w:hint="eastAsia"/>
        </w:rPr>
        <w:t>形プロファイルを持つ全ての一般的なフィードコアタイプに対してメーカーに依存せずに対応できるように確保されています。機能原理は以下のようにシンプルです</w:t>
      </w:r>
      <w:r>
        <w:rPr>
          <w:rFonts w:hint="eastAsia"/>
        </w:rPr>
        <w:t xml:space="preserve">: </w:t>
      </w:r>
      <w:r>
        <w:rPr>
          <w:rFonts w:hint="eastAsia"/>
        </w:rPr>
        <w:t>フィードホースコネクターは、フィードコアが中心で互いに接触する堅牢なアルミ本体から構成されています。本体内のプラスチックアダプター部品はフィードコアを隣同士に配置します。これらはメーカーやプロファイル形状に合わせて個別に交換可能です。弾力性のある圧力部品が、本体内の各プラスチックアダプター部品の正確な配置を確保します。その内部プロファイルは、プラスチックアダプターの間違った取り付けを不可能にし、プラスチックアダプター部品とフィードコアの軸位置を固定するように形成されています。本体側面の</w:t>
      </w:r>
      <w:r>
        <w:rPr>
          <w:rFonts w:hint="eastAsia"/>
        </w:rPr>
        <w:lastRenderedPageBreak/>
        <w:t>システムのねじ固定は、システムの圧力安定化に非常に貢献しています。また、フィードホースコネクターには保守が必要ありません。</w:t>
      </w:r>
    </w:p>
    <w:p w:rsidR="00663E0D" w:rsidRDefault="00E332B6" w:rsidP="00D25E4D">
      <w:pPr>
        <w:pStyle w:val="MMFlietext"/>
      </w:pPr>
      <w:r>
        <w:rPr>
          <w:rFonts w:hint="eastAsia"/>
        </w:rPr>
        <w:t>フィードホースコネクターは技術と経済両方の利点を一つにするだけでなく、「</w:t>
      </w:r>
      <w:proofErr w:type="spellStart"/>
      <w:r>
        <w:rPr>
          <w:rFonts w:hint="eastAsia"/>
        </w:rPr>
        <w:t>Optimize</w:t>
      </w:r>
      <w:proofErr w:type="spellEnd"/>
      <w:r>
        <w:rPr>
          <w:rFonts w:hint="eastAsia"/>
        </w:rPr>
        <w:t xml:space="preserve"> </w:t>
      </w:r>
      <w:proofErr w:type="spellStart"/>
      <w:r>
        <w:rPr>
          <w:rFonts w:hint="eastAsia"/>
        </w:rPr>
        <w:t>your</w:t>
      </w:r>
      <w:proofErr w:type="spellEnd"/>
      <w:r>
        <w:rPr>
          <w:rFonts w:hint="eastAsia"/>
        </w:rPr>
        <w:t xml:space="preserve"> </w:t>
      </w:r>
      <w:proofErr w:type="spellStart"/>
      <w:r>
        <w:rPr>
          <w:rFonts w:hint="eastAsia"/>
        </w:rPr>
        <w:t>Production</w:t>
      </w:r>
      <w:proofErr w:type="spellEnd"/>
      <w:r>
        <w:rPr>
          <w:rFonts w:hint="eastAsia"/>
        </w:rPr>
        <w:t>(</w:t>
      </w:r>
      <w:r>
        <w:rPr>
          <w:rFonts w:hint="eastAsia"/>
        </w:rPr>
        <w:t>あなたの生産を最適化する</w:t>
      </w:r>
      <w:r>
        <w:rPr>
          <w:rFonts w:hint="eastAsia"/>
        </w:rPr>
        <w:t>)</w:t>
      </w:r>
      <w:r>
        <w:rPr>
          <w:rFonts w:hint="eastAsia"/>
        </w:rPr>
        <w:t>」をモットーにミュンヘンにて</w:t>
      </w:r>
      <w:r>
        <w:rPr>
          <w:rFonts w:hint="eastAsia"/>
        </w:rPr>
        <w:t>6</w:t>
      </w:r>
      <w:r>
        <w:rPr>
          <w:rFonts w:hint="eastAsia"/>
        </w:rPr>
        <w:t>月</w:t>
      </w:r>
      <w:r>
        <w:rPr>
          <w:rFonts w:hint="eastAsia"/>
        </w:rPr>
        <w:t>19</w:t>
      </w:r>
      <w:r>
        <w:rPr>
          <w:rFonts w:hint="eastAsia"/>
        </w:rPr>
        <w:t>日～</w:t>
      </w:r>
      <w:r>
        <w:rPr>
          <w:rFonts w:hint="eastAsia"/>
        </w:rPr>
        <w:t>22</w:t>
      </w:r>
      <w:r>
        <w:rPr>
          <w:rFonts w:hint="eastAsia"/>
        </w:rPr>
        <w:t>日まで開催される今年度のオートマティカのモットーとも一致しています。</w:t>
      </w:r>
    </w:p>
    <w:p w:rsidR="00DF6351" w:rsidRDefault="00E332B6" w:rsidP="00AA09F4">
      <w:pPr>
        <w:spacing w:before="240"/>
        <w:ind w:right="1922"/>
        <w:rPr>
          <w:rFonts w:ascii="Arial" w:eastAsia="MS Mincho" w:hAnsi="Arial" w:cs="Arial"/>
          <w:i/>
          <w:sz w:val="22"/>
          <w:szCs w:val="22"/>
        </w:rPr>
      </w:pPr>
      <w:r>
        <w:rPr>
          <w:rFonts w:ascii="Arial" w:eastAsia="MS Mincho" w:hAnsi="Arial" w:hint="eastAsia"/>
          <w:i/>
          <w:sz w:val="22"/>
          <w:szCs w:val="22"/>
        </w:rPr>
        <w:t>(</w:t>
      </w:r>
      <w:r>
        <w:rPr>
          <w:rFonts w:ascii="Arial" w:eastAsia="MS Mincho" w:hAnsi="Arial" w:hint="eastAsia"/>
          <w:i/>
          <w:sz w:val="22"/>
          <w:szCs w:val="22"/>
        </w:rPr>
        <w:t>空白を含む</w:t>
      </w:r>
      <w:r>
        <w:rPr>
          <w:rFonts w:ascii="Arial" w:eastAsia="MS Mincho" w:hAnsi="Arial" w:hint="eastAsia"/>
          <w:i/>
          <w:sz w:val="22"/>
          <w:szCs w:val="22"/>
        </w:rPr>
        <w:t>2.549</w:t>
      </w:r>
      <w:r>
        <w:rPr>
          <w:rFonts w:ascii="Arial" w:eastAsia="MS Mincho" w:hAnsi="Arial" w:hint="eastAsia"/>
          <w:i/>
          <w:sz w:val="22"/>
          <w:szCs w:val="22"/>
        </w:rPr>
        <w:t>キーストローク</w:t>
      </w:r>
      <w:r>
        <w:rPr>
          <w:rFonts w:ascii="Arial" w:eastAsia="MS Mincho" w:hAnsi="Arial" w:hint="eastAsia"/>
          <w:i/>
          <w:sz w:val="22"/>
          <w:szCs w:val="22"/>
        </w:rPr>
        <w:t>)</w:t>
      </w:r>
    </w:p>
    <w:p w:rsidR="0059007B" w:rsidRPr="00007C64" w:rsidRDefault="0059007B" w:rsidP="00AA09F4">
      <w:pPr>
        <w:spacing w:before="240"/>
        <w:ind w:right="1922"/>
        <w:rPr>
          <w:rFonts w:ascii="Arial" w:hAnsi="Arial" w:cs="Arial"/>
          <w:i/>
          <w:sz w:val="22"/>
          <w:szCs w:val="22"/>
        </w:rPr>
      </w:pPr>
    </w:p>
    <w:p w:rsidR="00DF6351" w:rsidRDefault="00E332B6" w:rsidP="009F5D0E">
      <w:pPr>
        <w:spacing w:before="120"/>
        <w:ind w:right="1711"/>
        <w:rPr>
          <w:rStyle w:val="Hyperlink"/>
          <w:rFonts w:ascii="Arial" w:eastAsia="MS Mincho" w:hAnsi="Arial"/>
          <w:i/>
          <w:sz w:val="22"/>
          <w:szCs w:val="22"/>
        </w:rPr>
      </w:pPr>
      <w:r>
        <w:rPr>
          <w:rFonts w:ascii="Wingdings" w:eastAsia="MS Mincho" w:hAnsi="Wingdings"/>
          <w:sz w:val="36"/>
          <w:szCs w:val="36"/>
        </w:rPr>
        <w:sym w:font="Wingdings" w:char="F046"/>
      </w:r>
      <w:r>
        <w:rPr>
          <w:rFonts w:ascii="Arial" w:eastAsia="MS Mincho" w:hAnsi="Arial" w:hint="eastAsia"/>
          <w:i/>
          <w:sz w:val="22"/>
          <w:szCs w:val="22"/>
        </w:rPr>
        <w:t>付属するイラスト資料は以下の通知から直接参照できます</w:t>
      </w:r>
      <w:r>
        <w:rPr>
          <w:rFonts w:ascii="Arial" w:eastAsia="MS Mincho" w:hAnsi="Arial" w:hint="eastAsia"/>
          <w:i/>
          <w:sz w:val="22"/>
          <w:szCs w:val="22"/>
        </w:rPr>
        <w:t xml:space="preserve">  </w:t>
      </w:r>
      <w:r w:rsidR="00A617FE">
        <w:rPr>
          <w:rFonts w:ascii="Arial" w:eastAsia="MS Mincho" w:hAnsi="Arial"/>
          <w:i/>
          <w:sz w:val="22"/>
          <w:szCs w:val="22"/>
        </w:rPr>
        <w:br/>
      </w:r>
      <w:hyperlink r:id="rId8" w:history="1">
        <w:r w:rsidR="00A617FE">
          <w:rPr>
            <w:rStyle w:val="Hyperlink"/>
            <w:rFonts w:ascii="Arial" w:eastAsia="MS Mincho" w:hAnsi="Arial"/>
            <w:i/>
            <w:sz w:val="22"/>
            <w:szCs w:val="22"/>
          </w:rPr>
          <w:t>https://www.leoni-factory-automation.com/ja/</w:t>
        </w:r>
        <w:r w:rsidR="00A617FE">
          <w:rPr>
            <w:rStyle w:val="Hyperlink"/>
            <w:rFonts w:ascii="Arial" w:eastAsia="MS Mincho" w:hAnsi="Arial"/>
            <w:i/>
            <w:sz w:val="22"/>
            <w:szCs w:val="22"/>
          </w:rPr>
          <w:t>ニュース</w:t>
        </w:r>
        <w:r w:rsidR="00A617FE">
          <w:rPr>
            <w:rStyle w:val="Hyperlink"/>
            <w:rFonts w:ascii="Arial" w:eastAsia="MS Mincho" w:hAnsi="Arial"/>
            <w:i/>
            <w:sz w:val="22"/>
            <w:szCs w:val="22"/>
          </w:rPr>
          <w:t>/</w:t>
        </w:r>
        <w:r w:rsidR="00A617FE">
          <w:rPr>
            <w:rStyle w:val="Hyperlink"/>
            <w:rFonts w:ascii="Arial" w:eastAsia="MS Mincho" w:hAnsi="Arial"/>
            <w:i/>
            <w:sz w:val="22"/>
            <w:szCs w:val="22"/>
          </w:rPr>
          <w:t>詳細</w:t>
        </w:r>
        <w:r w:rsidR="00A617FE">
          <w:rPr>
            <w:rStyle w:val="Hyperlink"/>
            <w:rFonts w:ascii="Arial" w:eastAsia="MS Mincho" w:hAnsi="Arial"/>
            <w:i/>
            <w:sz w:val="22"/>
            <w:szCs w:val="22"/>
          </w:rPr>
          <w:t>/automatica-2018-leoni-presents-compatible-rivet-feed-hose-connector-for-the-first-time/</w:t>
        </w:r>
      </w:hyperlink>
      <w:bookmarkStart w:id="0" w:name="_GoBack"/>
      <w:bookmarkEnd w:id="0"/>
    </w:p>
    <w:p w:rsidR="00621EA1" w:rsidRPr="006D36F9" w:rsidRDefault="00E332B6" w:rsidP="00BF0C62">
      <w:pPr>
        <w:pStyle w:val="MMKurzprofilberschrift"/>
      </w:pPr>
      <w:r>
        <w:rPr>
          <w:rFonts w:hint="eastAsia"/>
        </w:rPr>
        <w:t>専門誌担当者</w:t>
      </w:r>
      <w:r>
        <w:rPr>
          <w:rFonts w:hint="eastAsia"/>
        </w:rPr>
        <w:tab/>
      </w:r>
      <w:r>
        <w:rPr>
          <w:rFonts w:hint="eastAsia"/>
        </w:rPr>
        <w:t>経済誌担当者</w:t>
      </w:r>
    </w:p>
    <w:p w:rsidR="00BF0C62" w:rsidRPr="002B6C9B" w:rsidRDefault="00E332B6" w:rsidP="00BF0C62">
      <w:pPr>
        <w:pStyle w:val="MMKurzprofil"/>
        <w:tabs>
          <w:tab w:val="left" w:pos="4111"/>
        </w:tabs>
        <w:ind w:right="501"/>
      </w:pPr>
      <w:r>
        <w:rPr>
          <w:rFonts w:hint="eastAsia"/>
        </w:rPr>
        <w:t>Anniek Glawe</w:t>
      </w:r>
      <w:r>
        <w:rPr>
          <w:rFonts w:hint="eastAsia"/>
        </w:rPr>
        <w:tab/>
        <w:t>Sven Schmidt</w:t>
      </w:r>
    </w:p>
    <w:p w:rsidR="00621EA1" w:rsidRPr="00BF0C62" w:rsidRDefault="00E332B6" w:rsidP="00BF0C62">
      <w:pPr>
        <w:pStyle w:val="MMKurzprofil"/>
        <w:tabs>
          <w:tab w:val="left" w:pos="4111"/>
        </w:tabs>
        <w:ind w:right="501"/>
      </w:pPr>
      <w:r>
        <w:rPr>
          <w:rFonts w:hint="eastAsia"/>
        </w:rPr>
        <w:t>マーケティングロボティックス</w:t>
      </w:r>
      <w:r>
        <w:rPr>
          <w:rFonts w:hint="eastAsia"/>
        </w:rPr>
        <w:tab/>
      </w:r>
      <w:r>
        <w:rPr>
          <w:rFonts w:hint="eastAsia"/>
        </w:rPr>
        <w:t>企業広報</w:t>
      </w:r>
      <w:r>
        <w:rPr>
          <w:rFonts w:hint="eastAsia"/>
        </w:rPr>
        <w:t>&amp;</w:t>
      </w:r>
      <w:r>
        <w:rPr>
          <w:rFonts w:hint="eastAsia"/>
        </w:rPr>
        <w:t>メディアへの広報窓口</w:t>
      </w:r>
    </w:p>
    <w:p w:rsidR="00621EA1" w:rsidRPr="00FB548C" w:rsidRDefault="00E332B6" w:rsidP="00BF0C62">
      <w:pPr>
        <w:pStyle w:val="MMKurzprofil"/>
        <w:tabs>
          <w:tab w:val="left" w:pos="4111"/>
        </w:tabs>
        <w:ind w:right="501"/>
        <w:rPr>
          <w:lang w:val="en-US"/>
        </w:rPr>
      </w:pPr>
      <w:r w:rsidRPr="00FB548C">
        <w:rPr>
          <w:rFonts w:hint="eastAsia"/>
          <w:lang w:val="en-US"/>
        </w:rPr>
        <w:t xml:space="preserve">LEONI </w:t>
      </w:r>
      <w:proofErr w:type="spellStart"/>
      <w:r w:rsidRPr="00FB548C">
        <w:rPr>
          <w:rFonts w:hint="eastAsia"/>
          <w:lang w:val="en-US"/>
        </w:rPr>
        <w:t>protec</w:t>
      </w:r>
      <w:proofErr w:type="spellEnd"/>
      <w:r w:rsidRPr="00FB548C">
        <w:rPr>
          <w:rFonts w:hint="eastAsia"/>
          <w:lang w:val="en-US"/>
        </w:rPr>
        <w:t xml:space="preserve"> cable systems GmbH</w:t>
      </w:r>
      <w:r w:rsidRPr="00FB548C">
        <w:rPr>
          <w:rFonts w:hint="eastAsia"/>
          <w:lang w:val="en-US"/>
        </w:rPr>
        <w:tab/>
        <w:t>LEONI AG</w:t>
      </w:r>
    </w:p>
    <w:p w:rsidR="00621EA1" w:rsidRPr="00FB548C" w:rsidRDefault="00E332B6" w:rsidP="00BF0C62">
      <w:pPr>
        <w:pStyle w:val="MMKurzprofil"/>
        <w:tabs>
          <w:tab w:val="clear" w:pos="8505"/>
          <w:tab w:val="left" w:pos="851"/>
          <w:tab w:val="left" w:pos="4111"/>
        </w:tabs>
        <w:ind w:right="501"/>
        <w:rPr>
          <w:lang w:val="en-US"/>
        </w:rPr>
      </w:pPr>
      <w:r>
        <w:rPr>
          <w:rFonts w:hint="eastAsia"/>
        </w:rPr>
        <w:t>電話</w:t>
      </w:r>
      <w:r w:rsidRPr="00FB548C">
        <w:rPr>
          <w:rFonts w:hint="eastAsia"/>
          <w:lang w:val="en-US"/>
        </w:rPr>
        <w:tab/>
        <w:t>+49 511 820793-33</w:t>
      </w:r>
      <w:r w:rsidRPr="00FB548C">
        <w:rPr>
          <w:rFonts w:hint="eastAsia"/>
          <w:lang w:val="en-US"/>
        </w:rPr>
        <w:tab/>
      </w:r>
      <w:r>
        <w:rPr>
          <w:rFonts w:hint="eastAsia"/>
        </w:rPr>
        <w:t>電話</w:t>
      </w:r>
      <w:r w:rsidRPr="00FB548C">
        <w:rPr>
          <w:rFonts w:hint="eastAsia"/>
          <w:lang w:val="en-US"/>
        </w:rPr>
        <w:tab/>
        <w:t>+49 911 2023-467</w:t>
      </w:r>
    </w:p>
    <w:p w:rsidR="00621EA1" w:rsidRPr="00FB548C" w:rsidRDefault="00E332B6" w:rsidP="00BF0C62">
      <w:pPr>
        <w:pStyle w:val="MMKurzprofil"/>
        <w:tabs>
          <w:tab w:val="clear" w:pos="8505"/>
          <w:tab w:val="left" w:pos="851"/>
          <w:tab w:val="left" w:pos="4111"/>
        </w:tabs>
        <w:ind w:right="501"/>
        <w:rPr>
          <w:lang w:val="en-US"/>
        </w:rPr>
      </w:pPr>
      <w:r w:rsidRPr="00FB548C">
        <w:rPr>
          <w:rFonts w:hint="eastAsia"/>
          <w:lang w:val="en-US"/>
        </w:rPr>
        <w:t>FAX</w:t>
      </w:r>
      <w:r w:rsidRPr="00FB548C">
        <w:rPr>
          <w:rFonts w:hint="eastAsia"/>
          <w:lang w:val="en-US"/>
        </w:rPr>
        <w:tab/>
        <w:t>+49 511 820793-40</w:t>
      </w:r>
      <w:r w:rsidRPr="00FB548C">
        <w:rPr>
          <w:rFonts w:hint="eastAsia"/>
          <w:lang w:val="en-US"/>
        </w:rPr>
        <w:tab/>
        <w:t>FAX</w:t>
      </w:r>
      <w:r w:rsidRPr="00FB548C">
        <w:rPr>
          <w:rFonts w:hint="eastAsia"/>
          <w:lang w:val="en-US"/>
        </w:rPr>
        <w:tab/>
        <w:t>+49 911 2023-231</w:t>
      </w:r>
    </w:p>
    <w:p w:rsidR="00BF0C62" w:rsidRPr="00FB548C" w:rsidRDefault="00E332B6" w:rsidP="00BF0C62">
      <w:pPr>
        <w:pStyle w:val="MMKurzprofil"/>
        <w:tabs>
          <w:tab w:val="clear" w:pos="8505"/>
          <w:tab w:val="left" w:pos="851"/>
          <w:tab w:val="left" w:pos="4111"/>
        </w:tabs>
        <w:ind w:right="501"/>
        <w:rPr>
          <w:rStyle w:val="Hyperlink"/>
          <w:lang w:val="en-US"/>
        </w:rPr>
      </w:pPr>
      <w:r>
        <w:rPr>
          <w:rFonts w:hint="eastAsia"/>
        </w:rPr>
        <w:t>電子メール</w:t>
      </w:r>
      <w:hyperlink r:id="rId9" w:history="1">
        <w:r w:rsidRPr="00FB548C">
          <w:rPr>
            <w:rStyle w:val="Hyperlink"/>
            <w:rFonts w:hint="eastAsia"/>
            <w:lang w:val="en-US"/>
          </w:rPr>
          <w:t>anniek.glawe@leoni.com</w:t>
        </w:r>
      </w:hyperlink>
      <w:r w:rsidRPr="00FB548C">
        <w:rPr>
          <w:rStyle w:val="Hyperlink"/>
          <w:rFonts w:hint="eastAsia"/>
          <w:u w:val="none"/>
          <w:lang w:val="en-US"/>
        </w:rPr>
        <w:t xml:space="preserve"> </w:t>
      </w:r>
      <w:r w:rsidRPr="00FB548C">
        <w:rPr>
          <w:rStyle w:val="Hyperlink"/>
          <w:rFonts w:hint="eastAsia"/>
          <w:u w:val="none"/>
          <w:lang w:val="en-US"/>
        </w:rPr>
        <w:tab/>
      </w:r>
      <w:r>
        <w:rPr>
          <w:rFonts w:hint="eastAsia"/>
        </w:rPr>
        <w:t>電子メール</w:t>
      </w:r>
      <w:r w:rsidR="00C30432" w:rsidRPr="00C30432">
        <w:rPr>
          <w:rFonts w:hint="eastAsia"/>
          <w:lang w:val="en-US"/>
        </w:rPr>
        <w:t xml:space="preserve"> </w:t>
      </w:r>
      <w:hyperlink r:id="rId10" w:history="1">
        <w:r w:rsidRPr="00FB548C">
          <w:rPr>
            <w:rStyle w:val="Hyperlink"/>
            <w:rFonts w:hint="eastAsia"/>
            <w:lang w:val="en-US"/>
          </w:rPr>
          <w:t>presse@leoni.com</w:t>
        </w:r>
      </w:hyperlink>
    </w:p>
    <w:p w:rsidR="0059007B" w:rsidRPr="00FB548C" w:rsidRDefault="0059007B" w:rsidP="00BF0C62">
      <w:pPr>
        <w:pStyle w:val="MMKurzprofil"/>
        <w:tabs>
          <w:tab w:val="clear" w:pos="8505"/>
          <w:tab w:val="left" w:pos="851"/>
          <w:tab w:val="left" w:pos="4111"/>
        </w:tabs>
        <w:ind w:right="501"/>
        <w:rPr>
          <w:rStyle w:val="Hyperlink"/>
          <w:lang w:val="en-US"/>
        </w:rPr>
      </w:pPr>
    </w:p>
    <w:p w:rsidR="0059007B" w:rsidRPr="00FB548C" w:rsidRDefault="0059007B" w:rsidP="00BF0C62">
      <w:pPr>
        <w:pStyle w:val="MMKurzprofil"/>
        <w:tabs>
          <w:tab w:val="clear" w:pos="8505"/>
          <w:tab w:val="left" w:pos="851"/>
          <w:tab w:val="left" w:pos="4111"/>
        </w:tabs>
        <w:ind w:right="501"/>
        <w:rPr>
          <w:rStyle w:val="Hyperlink"/>
          <w:lang w:val="en-US"/>
        </w:rPr>
      </w:pPr>
    </w:p>
    <w:p w:rsidR="0059007B" w:rsidRPr="000A78DD" w:rsidRDefault="0059007B" w:rsidP="00C30432">
      <w:pPr>
        <w:pStyle w:val="MMKurzprofil"/>
        <w:tabs>
          <w:tab w:val="clear" w:pos="8505"/>
          <w:tab w:val="left" w:pos="851"/>
          <w:tab w:val="left" w:pos="4111"/>
        </w:tabs>
        <w:ind w:right="501"/>
        <w:rPr>
          <w:b/>
          <w:color w:val="C00000"/>
          <w:lang w:val="en-US"/>
        </w:rPr>
      </w:pPr>
    </w:p>
    <w:sectPr w:rsidR="0059007B" w:rsidRPr="000A78DD" w:rsidSect="00BF0C62">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9BD" w:rsidRDefault="003869BD">
      <w:r>
        <w:separator/>
      </w:r>
    </w:p>
  </w:endnote>
  <w:endnote w:type="continuationSeparator" w:id="0">
    <w:p w:rsidR="003869BD" w:rsidRDefault="0038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58786A" w:rsidRDefault="00E332B6" w:rsidP="0058786A">
    <w:pPr>
      <w:pStyle w:val="Fuzeile"/>
      <w:tabs>
        <w:tab w:val="clear" w:pos="4536"/>
        <w:tab w:val="left" w:pos="28"/>
        <w:tab w:val="left" w:pos="142"/>
        <w:tab w:val="left" w:pos="2879"/>
        <w:tab w:val="left" w:pos="3788"/>
        <w:tab w:val="left" w:pos="5842"/>
        <w:tab w:val="left" w:pos="7729"/>
      </w:tabs>
      <w:spacing w:before="20"/>
      <w:rPr>
        <w:rFonts w:ascii="Arial" w:eastAsia="MS Mincho" w:hAnsi="Arial" w:cs="Arial"/>
        <w:i/>
        <w:sz w:val="12"/>
        <w:szCs w:val="14"/>
      </w:rPr>
    </w:pPr>
    <w:r w:rsidRPr="009A05EE">
      <w:rPr>
        <w:rStyle w:val="Seitenzahl"/>
        <w:rFonts w:ascii="Arial" w:eastAsia="MS Mincho" w:hAnsi="Arial" w:cs="Arial" w:hint="eastAsia"/>
        <w:i/>
        <w:sz w:val="16"/>
        <w:szCs w:val="16"/>
      </w:rPr>
      <w:fldChar w:fldCharType="begin"/>
    </w:r>
    <w:r w:rsidRPr="009A05EE">
      <w:rPr>
        <w:rStyle w:val="Seitenzahl"/>
        <w:rFonts w:ascii="Arial" w:eastAsia="MS Mincho" w:hAnsi="Arial" w:cs="Arial" w:hint="eastAsia"/>
        <w:i/>
        <w:sz w:val="16"/>
        <w:szCs w:val="16"/>
      </w:rPr>
      <w:instrText xml:space="preserve"> PAGE </w:instrText>
    </w:r>
    <w:r w:rsidRPr="009A05EE">
      <w:rPr>
        <w:rStyle w:val="Seitenzahl"/>
        <w:rFonts w:ascii="Arial" w:eastAsia="MS Mincho" w:hAnsi="Arial" w:cs="Arial" w:hint="eastAsia"/>
        <w:i/>
        <w:sz w:val="16"/>
        <w:szCs w:val="16"/>
      </w:rPr>
      <w:fldChar w:fldCharType="separate"/>
    </w:r>
    <w:r w:rsidR="000A78DD">
      <w:rPr>
        <w:rStyle w:val="Seitenzahl"/>
        <w:rFonts w:ascii="Arial" w:eastAsia="MS Mincho" w:hAnsi="Arial" w:cs="Arial"/>
        <w:i/>
        <w:noProof/>
        <w:sz w:val="16"/>
        <w:szCs w:val="16"/>
      </w:rPr>
      <w:t>1</w:t>
    </w:r>
    <w:r w:rsidRPr="009A05EE">
      <w:rPr>
        <w:rStyle w:val="Seitenzahl"/>
        <w:rFonts w:ascii="Arial" w:eastAsia="MS Mincho" w:hAnsi="Arial" w:cs="Arial" w:hint="eastAsia"/>
        <w:i/>
        <w:sz w:val="16"/>
        <w:szCs w:val="16"/>
      </w:rPr>
      <w:fldChar w:fldCharType="end"/>
    </w:r>
    <w:r>
      <w:rPr>
        <w:rStyle w:val="Seitenzahl"/>
        <w:rFonts w:ascii="Arial" w:eastAsia="MS Mincho" w:hAnsi="Arial" w:hint="eastAsia"/>
        <w:i/>
        <w:sz w:val="16"/>
        <w:szCs w:val="16"/>
      </w:rPr>
      <w:t xml:space="preserve">/ </w:t>
    </w:r>
    <w:r w:rsidRPr="009A05EE">
      <w:rPr>
        <w:rStyle w:val="Seitenzahl"/>
        <w:rFonts w:ascii="Arial" w:eastAsia="MS Mincho" w:hAnsi="Arial" w:cs="Arial" w:hint="eastAsia"/>
        <w:i/>
        <w:sz w:val="16"/>
        <w:szCs w:val="16"/>
      </w:rPr>
      <w:fldChar w:fldCharType="begin"/>
    </w:r>
    <w:r w:rsidRPr="009A05EE">
      <w:rPr>
        <w:rStyle w:val="Seitenzahl"/>
        <w:rFonts w:ascii="Arial" w:eastAsia="MS Mincho" w:hAnsi="Arial" w:cs="Arial" w:hint="eastAsia"/>
        <w:i/>
        <w:sz w:val="16"/>
        <w:szCs w:val="16"/>
      </w:rPr>
      <w:instrText xml:space="preserve"> NUMPAGES </w:instrText>
    </w:r>
    <w:r w:rsidRPr="009A05EE">
      <w:rPr>
        <w:rStyle w:val="Seitenzahl"/>
        <w:rFonts w:ascii="Arial" w:eastAsia="MS Mincho" w:hAnsi="Arial" w:cs="Arial" w:hint="eastAsia"/>
        <w:i/>
        <w:sz w:val="16"/>
        <w:szCs w:val="16"/>
      </w:rPr>
      <w:fldChar w:fldCharType="separate"/>
    </w:r>
    <w:r w:rsidR="000A78DD">
      <w:rPr>
        <w:rStyle w:val="Seitenzahl"/>
        <w:rFonts w:ascii="Arial" w:eastAsia="MS Mincho" w:hAnsi="Arial" w:cs="Arial"/>
        <w:i/>
        <w:noProof/>
        <w:sz w:val="16"/>
        <w:szCs w:val="16"/>
      </w:rPr>
      <w:t>2</w:t>
    </w:r>
    <w:r w:rsidRPr="009A05EE">
      <w:rPr>
        <w:rStyle w:val="Seitenzahl"/>
        <w:rFonts w:ascii="Arial" w:eastAsia="MS Mincho" w:hAnsi="Arial" w:cs="Arial" w:hint="eastAsia"/>
        <w:i/>
        <w:sz w:val="16"/>
        <w:szCs w:val="16"/>
      </w:rPr>
      <w:fldChar w:fldCharType="end"/>
    </w:r>
    <w:r>
      <w:rPr>
        <w:rFonts w:ascii="Arial" w:eastAsia="MS Mincho" w:hAnsi="Arial" w:hint="eastAsia"/>
        <w:b/>
        <w:i/>
        <w:color w:val="004089"/>
        <w:sz w:val="12"/>
        <w:szCs w:val="14"/>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CA" w:rsidRDefault="00E332B6" w:rsidP="00B838CA">
    <w:pPr>
      <w:pStyle w:val="Fuzeile"/>
      <w:tabs>
        <w:tab w:val="clear" w:pos="4536"/>
        <w:tab w:val="left" w:pos="2879"/>
        <w:tab w:val="left" w:pos="3788"/>
        <w:tab w:val="left" w:pos="5842"/>
        <w:tab w:val="left" w:pos="7729"/>
      </w:tabs>
      <w:spacing w:before="20"/>
    </w:pPr>
    <w:r>
      <w:rPr>
        <w:rFonts w:ascii="Verdana" w:eastAsia="MS Mincho" w:hAnsi="Verdana" w:hint="eastAsi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9BD" w:rsidRDefault="003869BD">
      <w:r>
        <w:separator/>
      </w:r>
    </w:p>
  </w:footnote>
  <w:footnote w:type="continuationSeparator" w:id="0">
    <w:p w:rsidR="003869BD" w:rsidRDefault="0038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072DD9" w:rsidP="006F0BE8">
    <w:pPr>
      <w:pStyle w:val="Kopfzeile"/>
      <w:tabs>
        <w:tab w:val="clear" w:pos="9072"/>
        <w:tab w:val="right" w:pos="9639"/>
      </w:tabs>
      <w:rPr>
        <w:rFonts w:ascii="Verdana" w:eastAsia="MS Mincho" w:hAnsi="Verdana"/>
        <w:sz w:val="20"/>
      </w:rPr>
    </w:pPr>
    <w:r>
      <w:rPr>
        <w:rFonts w:hint="eastAsia"/>
        <w:noProof/>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E332B6" w:rsidP="006F0BE8">
    <w:pPr>
      <w:spacing w:line="360" w:lineRule="auto"/>
      <w:ind w:right="1429"/>
      <w:rPr>
        <w:rFonts w:ascii="Arial" w:eastAsia="MS Mincho" w:hAnsi="Arial" w:cs="Arial"/>
        <w:b/>
        <w:sz w:val="20"/>
        <w:szCs w:val="20"/>
      </w:rPr>
    </w:pPr>
    <w:r>
      <w:rPr>
        <w:rFonts w:ascii="Arial" w:eastAsia="MS Mincho" w:hAnsi="Arial" w:hint="eastAsia"/>
        <w:b/>
        <w:sz w:val="20"/>
        <w:szCs w:val="20"/>
      </w:rPr>
      <w:t>プレスリリース</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072DD9" w:rsidP="008F5F48">
    <w:pPr>
      <w:pStyle w:val="Kopfzeile"/>
      <w:ind w:right="12"/>
      <w:rPr>
        <w:rFonts w:ascii="Verdana" w:eastAsia="MS Mincho" w:hAnsi="Verdana"/>
        <w:sz w:val="20"/>
      </w:rPr>
    </w:pPr>
    <w:r>
      <w:rPr>
        <w:rFonts w:hint="eastAsia"/>
        <w:noProof/>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F149F12">
      <w:start w:val="1"/>
      <w:numFmt w:val="bullet"/>
      <w:lvlText w:val=""/>
      <w:lvlJc w:val="left"/>
      <w:pPr>
        <w:tabs>
          <w:tab w:val="num" w:pos="720"/>
        </w:tabs>
        <w:ind w:left="720" w:hanging="360"/>
      </w:pPr>
      <w:rPr>
        <w:rFonts w:ascii="Wingdings" w:hAnsi="Wingdings" w:hint="default"/>
      </w:rPr>
    </w:lvl>
    <w:lvl w:ilvl="1" w:tplc="24E24404">
      <w:start w:val="166"/>
      <w:numFmt w:val="bullet"/>
      <w:lvlText w:val="-"/>
      <w:lvlJc w:val="left"/>
      <w:pPr>
        <w:tabs>
          <w:tab w:val="num" w:pos="1440"/>
        </w:tabs>
        <w:ind w:left="1440" w:hanging="360"/>
      </w:pPr>
      <w:rPr>
        <w:rFonts w:ascii="Times New Roman" w:hAnsi="Times New Roman" w:hint="default"/>
      </w:rPr>
    </w:lvl>
    <w:lvl w:ilvl="2" w:tplc="DB12CC14" w:tentative="1">
      <w:start w:val="1"/>
      <w:numFmt w:val="bullet"/>
      <w:lvlText w:val=""/>
      <w:lvlJc w:val="left"/>
      <w:pPr>
        <w:tabs>
          <w:tab w:val="num" w:pos="2160"/>
        </w:tabs>
        <w:ind w:left="2160" w:hanging="360"/>
      </w:pPr>
      <w:rPr>
        <w:rFonts w:ascii="Wingdings" w:hAnsi="Wingdings" w:hint="default"/>
      </w:rPr>
    </w:lvl>
    <w:lvl w:ilvl="3" w:tplc="D6C04456" w:tentative="1">
      <w:start w:val="1"/>
      <w:numFmt w:val="bullet"/>
      <w:lvlText w:val=""/>
      <w:lvlJc w:val="left"/>
      <w:pPr>
        <w:tabs>
          <w:tab w:val="num" w:pos="2880"/>
        </w:tabs>
        <w:ind w:left="2880" w:hanging="360"/>
      </w:pPr>
      <w:rPr>
        <w:rFonts w:ascii="Wingdings" w:hAnsi="Wingdings" w:hint="default"/>
      </w:rPr>
    </w:lvl>
    <w:lvl w:ilvl="4" w:tplc="0CFC5A80" w:tentative="1">
      <w:start w:val="1"/>
      <w:numFmt w:val="bullet"/>
      <w:lvlText w:val=""/>
      <w:lvlJc w:val="left"/>
      <w:pPr>
        <w:tabs>
          <w:tab w:val="num" w:pos="3600"/>
        </w:tabs>
        <w:ind w:left="3600" w:hanging="360"/>
      </w:pPr>
      <w:rPr>
        <w:rFonts w:ascii="Wingdings" w:hAnsi="Wingdings" w:hint="default"/>
      </w:rPr>
    </w:lvl>
    <w:lvl w:ilvl="5" w:tplc="407AE126" w:tentative="1">
      <w:start w:val="1"/>
      <w:numFmt w:val="bullet"/>
      <w:lvlText w:val=""/>
      <w:lvlJc w:val="left"/>
      <w:pPr>
        <w:tabs>
          <w:tab w:val="num" w:pos="4320"/>
        </w:tabs>
        <w:ind w:left="4320" w:hanging="360"/>
      </w:pPr>
      <w:rPr>
        <w:rFonts w:ascii="Wingdings" w:hAnsi="Wingdings" w:hint="default"/>
      </w:rPr>
    </w:lvl>
    <w:lvl w:ilvl="6" w:tplc="048CE158" w:tentative="1">
      <w:start w:val="1"/>
      <w:numFmt w:val="bullet"/>
      <w:lvlText w:val=""/>
      <w:lvlJc w:val="left"/>
      <w:pPr>
        <w:tabs>
          <w:tab w:val="num" w:pos="5040"/>
        </w:tabs>
        <w:ind w:left="5040" w:hanging="360"/>
      </w:pPr>
      <w:rPr>
        <w:rFonts w:ascii="Wingdings" w:hAnsi="Wingdings" w:hint="default"/>
      </w:rPr>
    </w:lvl>
    <w:lvl w:ilvl="7" w:tplc="78FE4E8C" w:tentative="1">
      <w:start w:val="1"/>
      <w:numFmt w:val="bullet"/>
      <w:lvlText w:val=""/>
      <w:lvlJc w:val="left"/>
      <w:pPr>
        <w:tabs>
          <w:tab w:val="num" w:pos="5760"/>
        </w:tabs>
        <w:ind w:left="5760" w:hanging="360"/>
      </w:pPr>
      <w:rPr>
        <w:rFonts w:ascii="Wingdings" w:hAnsi="Wingdings" w:hint="default"/>
      </w:rPr>
    </w:lvl>
    <w:lvl w:ilvl="8" w:tplc="9E8E1C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9633F"/>
    <w:multiLevelType w:val="hybridMultilevel"/>
    <w:tmpl w:val="DA30E9D8"/>
    <w:lvl w:ilvl="0" w:tplc="54605AC2">
      <w:start w:val="5"/>
      <w:numFmt w:val="bullet"/>
      <w:lvlText w:val="–"/>
      <w:lvlJc w:val="left"/>
      <w:pPr>
        <w:ind w:left="720" w:hanging="360"/>
      </w:pPr>
      <w:rPr>
        <w:rFonts w:ascii="Arial" w:eastAsia="Times New Roman" w:hAnsi="Arial" w:cs="Arial" w:hint="default"/>
        <w:b w:val="0"/>
      </w:rPr>
    </w:lvl>
    <w:lvl w:ilvl="1" w:tplc="17743D0E" w:tentative="1">
      <w:start w:val="1"/>
      <w:numFmt w:val="bullet"/>
      <w:lvlText w:val="o"/>
      <w:lvlJc w:val="left"/>
      <w:pPr>
        <w:ind w:left="1440" w:hanging="360"/>
      </w:pPr>
      <w:rPr>
        <w:rFonts w:ascii="Courier New" w:hAnsi="Courier New" w:cs="Courier New" w:hint="default"/>
      </w:rPr>
    </w:lvl>
    <w:lvl w:ilvl="2" w:tplc="D70447A2" w:tentative="1">
      <w:start w:val="1"/>
      <w:numFmt w:val="bullet"/>
      <w:lvlText w:val=""/>
      <w:lvlJc w:val="left"/>
      <w:pPr>
        <w:ind w:left="2160" w:hanging="360"/>
      </w:pPr>
      <w:rPr>
        <w:rFonts w:ascii="Wingdings" w:hAnsi="Wingdings" w:hint="default"/>
      </w:rPr>
    </w:lvl>
    <w:lvl w:ilvl="3" w:tplc="A4085AAC" w:tentative="1">
      <w:start w:val="1"/>
      <w:numFmt w:val="bullet"/>
      <w:lvlText w:val=""/>
      <w:lvlJc w:val="left"/>
      <w:pPr>
        <w:ind w:left="2880" w:hanging="360"/>
      </w:pPr>
      <w:rPr>
        <w:rFonts w:ascii="Symbol" w:hAnsi="Symbol" w:hint="default"/>
      </w:rPr>
    </w:lvl>
    <w:lvl w:ilvl="4" w:tplc="CF30EAD2" w:tentative="1">
      <w:start w:val="1"/>
      <w:numFmt w:val="bullet"/>
      <w:lvlText w:val="o"/>
      <w:lvlJc w:val="left"/>
      <w:pPr>
        <w:ind w:left="3600" w:hanging="360"/>
      </w:pPr>
      <w:rPr>
        <w:rFonts w:ascii="Courier New" w:hAnsi="Courier New" w:cs="Courier New" w:hint="default"/>
      </w:rPr>
    </w:lvl>
    <w:lvl w:ilvl="5" w:tplc="21CE40A2" w:tentative="1">
      <w:start w:val="1"/>
      <w:numFmt w:val="bullet"/>
      <w:lvlText w:val=""/>
      <w:lvlJc w:val="left"/>
      <w:pPr>
        <w:ind w:left="4320" w:hanging="360"/>
      </w:pPr>
      <w:rPr>
        <w:rFonts w:ascii="Wingdings" w:hAnsi="Wingdings" w:hint="default"/>
      </w:rPr>
    </w:lvl>
    <w:lvl w:ilvl="6" w:tplc="D318DCAC" w:tentative="1">
      <w:start w:val="1"/>
      <w:numFmt w:val="bullet"/>
      <w:lvlText w:val=""/>
      <w:lvlJc w:val="left"/>
      <w:pPr>
        <w:ind w:left="5040" w:hanging="360"/>
      </w:pPr>
      <w:rPr>
        <w:rFonts w:ascii="Symbol" w:hAnsi="Symbol" w:hint="default"/>
      </w:rPr>
    </w:lvl>
    <w:lvl w:ilvl="7" w:tplc="31BA0832" w:tentative="1">
      <w:start w:val="1"/>
      <w:numFmt w:val="bullet"/>
      <w:lvlText w:val="o"/>
      <w:lvlJc w:val="left"/>
      <w:pPr>
        <w:ind w:left="5760" w:hanging="360"/>
      </w:pPr>
      <w:rPr>
        <w:rFonts w:ascii="Courier New" w:hAnsi="Courier New" w:cs="Courier New" w:hint="default"/>
      </w:rPr>
    </w:lvl>
    <w:lvl w:ilvl="8" w:tplc="DF6E0D02"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DD6044F8">
      <w:numFmt w:val="bullet"/>
      <w:lvlText w:val="-"/>
      <w:lvlJc w:val="left"/>
      <w:pPr>
        <w:ind w:left="360" w:hanging="360"/>
      </w:pPr>
      <w:rPr>
        <w:rFonts w:ascii="Calibri" w:eastAsia="Calibri" w:hAnsi="Calibri" w:cs="Calibri" w:hint="default"/>
      </w:rPr>
    </w:lvl>
    <w:lvl w:ilvl="1" w:tplc="2C982786" w:tentative="1">
      <w:start w:val="1"/>
      <w:numFmt w:val="bullet"/>
      <w:lvlText w:val="o"/>
      <w:lvlJc w:val="left"/>
      <w:pPr>
        <w:ind w:left="1080" w:hanging="360"/>
      </w:pPr>
      <w:rPr>
        <w:rFonts w:ascii="Courier New" w:hAnsi="Courier New" w:cs="Courier New" w:hint="default"/>
      </w:rPr>
    </w:lvl>
    <w:lvl w:ilvl="2" w:tplc="C590DA82" w:tentative="1">
      <w:start w:val="1"/>
      <w:numFmt w:val="bullet"/>
      <w:lvlText w:val=""/>
      <w:lvlJc w:val="left"/>
      <w:pPr>
        <w:ind w:left="1800" w:hanging="360"/>
      </w:pPr>
      <w:rPr>
        <w:rFonts w:ascii="Wingdings" w:hAnsi="Wingdings" w:hint="default"/>
      </w:rPr>
    </w:lvl>
    <w:lvl w:ilvl="3" w:tplc="4DEE1A9E" w:tentative="1">
      <w:start w:val="1"/>
      <w:numFmt w:val="bullet"/>
      <w:lvlText w:val=""/>
      <w:lvlJc w:val="left"/>
      <w:pPr>
        <w:ind w:left="2520" w:hanging="360"/>
      </w:pPr>
      <w:rPr>
        <w:rFonts w:ascii="Symbol" w:hAnsi="Symbol" w:hint="default"/>
      </w:rPr>
    </w:lvl>
    <w:lvl w:ilvl="4" w:tplc="645A39DE" w:tentative="1">
      <w:start w:val="1"/>
      <w:numFmt w:val="bullet"/>
      <w:lvlText w:val="o"/>
      <w:lvlJc w:val="left"/>
      <w:pPr>
        <w:ind w:left="3240" w:hanging="360"/>
      </w:pPr>
      <w:rPr>
        <w:rFonts w:ascii="Courier New" w:hAnsi="Courier New" w:cs="Courier New" w:hint="default"/>
      </w:rPr>
    </w:lvl>
    <w:lvl w:ilvl="5" w:tplc="6720BC2E" w:tentative="1">
      <w:start w:val="1"/>
      <w:numFmt w:val="bullet"/>
      <w:lvlText w:val=""/>
      <w:lvlJc w:val="left"/>
      <w:pPr>
        <w:ind w:left="3960" w:hanging="360"/>
      </w:pPr>
      <w:rPr>
        <w:rFonts w:ascii="Wingdings" w:hAnsi="Wingdings" w:hint="default"/>
      </w:rPr>
    </w:lvl>
    <w:lvl w:ilvl="6" w:tplc="BADC3AC0" w:tentative="1">
      <w:start w:val="1"/>
      <w:numFmt w:val="bullet"/>
      <w:lvlText w:val=""/>
      <w:lvlJc w:val="left"/>
      <w:pPr>
        <w:ind w:left="4680" w:hanging="360"/>
      </w:pPr>
      <w:rPr>
        <w:rFonts w:ascii="Symbol" w:hAnsi="Symbol" w:hint="default"/>
      </w:rPr>
    </w:lvl>
    <w:lvl w:ilvl="7" w:tplc="31DC52A8" w:tentative="1">
      <w:start w:val="1"/>
      <w:numFmt w:val="bullet"/>
      <w:lvlText w:val="o"/>
      <w:lvlJc w:val="left"/>
      <w:pPr>
        <w:ind w:left="5400" w:hanging="360"/>
      </w:pPr>
      <w:rPr>
        <w:rFonts w:ascii="Courier New" w:hAnsi="Courier New" w:cs="Courier New" w:hint="default"/>
      </w:rPr>
    </w:lvl>
    <w:lvl w:ilvl="8" w:tplc="85AA4482"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F16E99E">
      <w:start w:val="1"/>
      <w:numFmt w:val="bullet"/>
      <w:lvlText w:val=""/>
      <w:lvlJc w:val="left"/>
      <w:pPr>
        <w:tabs>
          <w:tab w:val="num" w:pos="720"/>
        </w:tabs>
        <w:ind w:left="720" w:hanging="360"/>
      </w:pPr>
      <w:rPr>
        <w:rFonts w:ascii="Wingdings" w:hAnsi="Wingdings" w:hint="default"/>
      </w:rPr>
    </w:lvl>
    <w:lvl w:ilvl="1" w:tplc="19AE8F90">
      <w:start w:val="166"/>
      <w:numFmt w:val="bullet"/>
      <w:lvlText w:val="-"/>
      <w:lvlJc w:val="left"/>
      <w:pPr>
        <w:tabs>
          <w:tab w:val="num" w:pos="1440"/>
        </w:tabs>
        <w:ind w:left="1440" w:hanging="360"/>
      </w:pPr>
      <w:rPr>
        <w:rFonts w:ascii="Times New Roman" w:hAnsi="Times New Roman" w:hint="default"/>
      </w:rPr>
    </w:lvl>
    <w:lvl w:ilvl="2" w:tplc="06FC2A36" w:tentative="1">
      <w:start w:val="1"/>
      <w:numFmt w:val="bullet"/>
      <w:lvlText w:val=""/>
      <w:lvlJc w:val="left"/>
      <w:pPr>
        <w:tabs>
          <w:tab w:val="num" w:pos="2160"/>
        </w:tabs>
        <w:ind w:left="2160" w:hanging="360"/>
      </w:pPr>
      <w:rPr>
        <w:rFonts w:ascii="Wingdings" w:hAnsi="Wingdings" w:hint="default"/>
      </w:rPr>
    </w:lvl>
    <w:lvl w:ilvl="3" w:tplc="A1888E26" w:tentative="1">
      <w:start w:val="1"/>
      <w:numFmt w:val="bullet"/>
      <w:lvlText w:val=""/>
      <w:lvlJc w:val="left"/>
      <w:pPr>
        <w:tabs>
          <w:tab w:val="num" w:pos="2880"/>
        </w:tabs>
        <w:ind w:left="2880" w:hanging="360"/>
      </w:pPr>
      <w:rPr>
        <w:rFonts w:ascii="Wingdings" w:hAnsi="Wingdings" w:hint="default"/>
      </w:rPr>
    </w:lvl>
    <w:lvl w:ilvl="4" w:tplc="B6124806" w:tentative="1">
      <w:start w:val="1"/>
      <w:numFmt w:val="bullet"/>
      <w:lvlText w:val=""/>
      <w:lvlJc w:val="left"/>
      <w:pPr>
        <w:tabs>
          <w:tab w:val="num" w:pos="3600"/>
        </w:tabs>
        <w:ind w:left="3600" w:hanging="360"/>
      </w:pPr>
      <w:rPr>
        <w:rFonts w:ascii="Wingdings" w:hAnsi="Wingdings" w:hint="default"/>
      </w:rPr>
    </w:lvl>
    <w:lvl w:ilvl="5" w:tplc="84763DCA" w:tentative="1">
      <w:start w:val="1"/>
      <w:numFmt w:val="bullet"/>
      <w:lvlText w:val=""/>
      <w:lvlJc w:val="left"/>
      <w:pPr>
        <w:tabs>
          <w:tab w:val="num" w:pos="4320"/>
        </w:tabs>
        <w:ind w:left="4320" w:hanging="360"/>
      </w:pPr>
      <w:rPr>
        <w:rFonts w:ascii="Wingdings" w:hAnsi="Wingdings" w:hint="default"/>
      </w:rPr>
    </w:lvl>
    <w:lvl w:ilvl="6" w:tplc="EAEC2098" w:tentative="1">
      <w:start w:val="1"/>
      <w:numFmt w:val="bullet"/>
      <w:lvlText w:val=""/>
      <w:lvlJc w:val="left"/>
      <w:pPr>
        <w:tabs>
          <w:tab w:val="num" w:pos="5040"/>
        </w:tabs>
        <w:ind w:left="5040" w:hanging="360"/>
      </w:pPr>
      <w:rPr>
        <w:rFonts w:ascii="Wingdings" w:hAnsi="Wingdings" w:hint="default"/>
      </w:rPr>
    </w:lvl>
    <w:lvl w:ilvl="7" w:tplc="B3C4F8C4" w:tentative="1">
      <w:start w:val="1"/>
      <w:numFmt w:val="bullet"/>
      <w:lvlText w:val=""/>
      <w:lvlJc w:val="left"/>
      <w:pPr>
        <w:tabs>
          <w:tab w:val="num" w:pos="5760"/>
        </w:tabs>
        <w:ind w:left="5760" w:hanging="360"/>
      </w:pPr>
      <w:rPr>
        <w:rFonts w:ascii="Wingdings" w:hAnsi="Wingdings" w:hint="default"/>
      </w:rPr>
    </w:lvl>
    <w:lvl w:ilvl="8" w:tplc="336C3E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03E69"/>
    <w:multiLevelType w:val="hybridMultilevel"/>
    <w:tmpl w:val="AA4A872C"/>
    <w:lvl w:ilvl="0" w:tplc="FB406F48">
      <w:start w:val="5"/>
      <w:numFmt w:val="bullet"/>
      <w:lvlText w:val="–"/>
      <w:lvlJc w:val="left"/>
      <w:pPr>
        <w:ind w:left="720" w:hanging="360"/>
      </w:pPr>
      <w:rPr>
        <w:rFonts w:ascii="Arial" w:eastAsia="Times New Roman" w:hAnsi="Arial" w:cs="Arial" w:hint="default"/>
        <w:b w:val="0"/>
      </w:rPr>
    </w:lvl>
    <w:lvl w:ilvl="1" w:tplc="7BB8AE74" w:tentative="1">
      <w:start w:val="1"/>
      <w:numFmt w:val="bullet"/>
      <w:lvlText w:val="o"/>
      <w:lvlJc w:val="left"/>
      <w:pPr>
        <w:ind w:left="1440" w:hanging="360"/>
      </w:pPr>
      <w:rPr>
        <w:rFonts w:ascii="Courier New" w:hAnsi="Courier New" w:cs="Courier New" w:hint="default"/>
      </w:rPr>
    </w:lvl>
    <w:lvl w:ilvl="2" w:tplc="0478F24C" w:tentative="1">
      <w:start w:val="1"/>
      <w:numFmt w:val="bullet"/>
      <w:lvlText w:val=""/>
      <w:lvlJc w:val="left"/>
      <w:pPr>
        <w:ind w:left="2160" w:hanging="360"/>
      </w:pPr>
      <w:rPr>
        <w:rFonts w:ascii="Wingdings" w:hAnsi="Wingdings" w:hint="default"/>
      </w:rPr>
    </w:lvl>
    <w:lvl w:ilvl="3" w:tplc="0A6E9336" w:tentative="1">
      <w:start w:val="1"/>
      <w:numFmt w:val="bullet"/>
      <w:lvlText w:val=""/>
      <w:lvlJc w:val="left"/>
      <w:pPr>
        <w:ind w:left="2880" w:hanging="360"/>
      </w:pPr>
      <w:rPr>
        <w:rFonts w:ascii="Symbol" w:hAnsi="Symbol" w:hint="default"/>
      </w:rPr>
    </w:lvl>
    <w:lvl w:ilvl="4" w:tplc="FF0ADCBE" w:tentative="1">
      <w:start w:val="1"/>
      <w:numFmt w:val="bullet"/>
      <w:lvlText w:val="o"/>
      <w:lvlJc w:val="left"/>
      <w:pPr>
        <w:ind w:left="3600" w:hanging="360"/>
      </w:pPr>
      <w:rPr>
        <w:rFonts w:ascii="Courier New" w:hAnsi="Courier New" w:cs="Courier New" w:hint="default"/>
      </w:rPr>
    </w:lvl>
    <w:lvl w:ilvl="5" w:tplc="DE3A106A" w:tentative="1">
      <w:start w:val="1"/>
      <w:numFmt w:val="bullet"/>
      <w:lvlText w:val=""/>
      <w:lvlJc w:val="left"/>
      <w:pPr>
        <w:ind w:left="4320" w:hanging="360"/>
      </w:pPr>
      <w:rPr>
        <w:rFonts w:ascii="Wingdings" w:hAnsi="Wingdings" w:hint="default"/>
      </w:rPr>
    </w:lvl>
    <w:lvl w:ilvl="6" w:tplc="0276DB48" w:tentative="1">
      <w:start w:val="1"/>
      <w:numFmt w:val="bullet"/>
      <w:lvlText w:val=""/>
      <w:lvlJc w:val="left"/>
      <w:pPr>
        <w:ind w:left="5040" w:hanging="360"/>
      </w:pPr>
      <w:rPr>
        <w:rFonts w:ascii="Symbol" w:hAnsi="Symbol" w:hint="default"/>
      </w:rPr>
    </w:lvl>
    <w:lvl w:ilvl="7" w:tplc="EA5A3B6A" w:tentative="1">
      <w:start w:val="1"/>
      <w:numFmt w:val="bullet"/>
      <w:lvlText w:val="o"/>
      <w:lvlJc w:val="left"/>
      <w:pPr>
        <w:ind w:left="5760" w:hanging="360"/>
      </w:pPr>
      <w:rPr>
        <w:rFonts w:ascii="Courier New" w:hAnsi="Courier New" w:cs="Courier New" w:hint="default"/>
      </w:rPr>
    </w:lvl>
    <w:lvl w:ilvl="8" w:tplc="AFCCD4B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453F9"/>
    <w:rsid w:val="000575B3"/>
    <w:rsid w:val="00067DC2"/>
    <w:rsid w:val="00072DD9"/>
    <w:rsid w:val="000A0538"/>
    <w:rsid w:val="000A0822"/>
    <w:rsid w:val="000A32BC"/>
    <w:rsid w:val="000A78DD"/>
    <w:rsid w:val="000A7B89"/>
    <w:rsid w:val="000B3BF8"/>
    <w:rsid w:val="000B5865"/>
    <w:rsid w:val="000C02B1"/>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649FA"/>
    <w:rsid w:val="00282098"/>
    <w:rsid w:val="002929B6"/>
    <w:rsid w:val="002956A9"/>
    <w:rsid w:val="0029603C"/>
    <w:rsid w:val="002A4ACE"/>
    <w:rsid w:val="002B325C"/>
    <w:rsid w:val="002B6C9B"/>
    <w:rsid w:val="002B7AC7"/>
    <w:rsid w:val="002B7BFA"/>
    <w:rsid w:val="002C118D"/>
    <w:rsid w:val="002D3B77"/>
    <w:rsid w:val="003118F1"/>
    <w:rsid w:val="00314F41"/>
    <w:rsid w:val="00320044"/>
    <w:rsid w:val="00361CF2"/>
    <w:rsid w:val="00362050"/>
    <w:rsid w:val="003640C3"/>
    <w:rsid w:val="00364DCD"/>
    <w:rsid w:val="00374D24"/>
    <w:rsid w:val="00382198"/>
    <w:rsid w:val="003869BD"/>
    <w:rsid w:val="00397AC4"/>
    <w:rsid w:val="003A143D"/>
    <w:rsid w:val="003A1E1A"/>
    <w:rsid w:val="003C6AAE"/>
    <w:rsid w:val="003D00C5"/>
    <w:rsid w:val="003D2799"/>
    <w:rsid w:val="003E43B4"/>
    <w:rsid w:val="003E4B96"/>
    <w:rsid w:val="003F74D0"/>
    <w:rsid w:val="004007CC"/>
    <w:rsid w:val="00403974"/>
    <w:rsid w:val="00404468"/>
    <w:rsid w:val="00406709"/>
    <w:rsid w:val="004152A9"/>
    <w:rsid w:val="00415392"/>
    <w:rsid w:val="00432245"/>
    <w:rsid w:val="0043371E"/>
    <w:rsid w:val="00441012"/>
    <w:rsid w:val="00441963"/>
    <w:rsid w:val="0045071B"/>
    <w:rsid w:val="004547BF"/>
    <w:rsid w:val="00473340"/>
    <w:rsid w:val="00473E7D"/>
    <w:rsid w:val="004826F0"/>
    <w:rsid w:val="004A1653"/>
    <w:rsid w:val="004A457B"/>
    <w:rsid w:val="004B0623"/>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14D9D"/>
    <w:rsid w:val="00526F46"/>
    <w:rsid w:val="00533F65"/>
    <w:rsid w:val="00543C34"/>
    <w:rsid w:val="005448AB"/>
    <w:rsid w:val="00547D6D"/>
    <w:rsid w:val="005832E4"/>
    <w:rsid w:val="00583F89"/>
    <w:rsid w:val="0058786A"/>
    <w:rsid w:val="0059007B"/>
    <w:rsid w:val="00595E11"/>
    <w:rsid w:val="005966F6"/>
    <w:rsid w:val="005A72D9"/>
    <w:rsid w:val="005B1C33"/>
    <w:rsid w:val="005B4DC3"/>
    <w:rsid w:val="005C5351"/>
    <w:rsid w:val="005D4C87"/>
    <w:rsid w:val="005D550E"/>
    <w:rsid w:val="005E0BBB"/>
    <w:rsid w:val="005E3D09"/>
    <w:rsid w:val="00600E53"/>
    <w:rsid w:val="00614A49"/>
    <w:rsid w:val="0061798D"/>
    <w:rsid w:val="00621EA1"/>
    <w:rsid w:val="00625EE3"/>
    <w:rsid w:val="00631FB1"/>
    <w:rsid w:val="006457CF"/>
    <w:rsid w:val="00654989"/>
    <w:rsid w:val="006611CF"/>
    <w:rsid w:val="00663E0D"/>
    <w:rsid w:val="00683EF3"/>
    <w:rsid w:val="006A76CA"/>
    <w:rsid w:val="006C5546"/>
    <w:rsid w:val="006C6A78"/>
    <w:rsid w:val="006C7FF4"/>
    <w:rsid w:val="006D36F9"/>
    <w:rsid w:val="006E0029"/>
    <w:rsid w:val="006F0BE8"/>
    <w:rsid w:val="006F435B"/>
    <w:rsid w:val="006F4393"/>
    <w:rsid w:val="006F78FE"/>
    <w:rsid w:val="00707CA7"/>
    <w:rsid w:val="00720539"/>
    <w:rsid w:val="00721853"/>
    <w:rsid w:val="00737F5C"/>
    <w:rsid w:val="007420F8"/>
    <w:rsid w:val="00744AFB"/>
    <w:rsid w:val="00746469"/>
    <w:rsid w:val="00765E37"/>
    <w:rsid w:val="00771CCB"/>
    <w:rsid w:val="00772C01"/>
    <w:rsid w:val="007747B6"/>
    <w:rsid w:val="00775F64"/>
    <w:rsid w:val="00783A5E"/>
    <w:rsid w:val="007864F1"/>
    <w:rsid w:val="007A5BCA"/>
    <w:rsid w:val="007B0118"/>
    <w:rsid w:val="007C3759"/>
    <w:rsid w:val="007D7D60"/>
    <w:rsid w:val="007F3212"/>
    <w:rsid w:val="00801815"/>
    <w:rsid w:val="008045E1"/>
    <w:rsid w:val="00806E5F"/>
    <w:rsid w:val="00821BA4"/>
    <w:rsid w:val="0083522C"/>
    <w:rsid w:val="008446CD"/>
    <w:rsid w:val="008505F8"/>
    <w:rsid w:val="00866DB3"/>
    <w:rsid w:val="00883645"/>
    <w:rsid w:val="00890148"/>
    <w:rsid w:val="008920B0"/>
    <w:rsid w:val="008B1883"/>
    <w:rsid w:val="008D26BA"/>
    <w:rsid w:val="008D34A6"/>
    <w:rsid w:val="008D6717"/>
    <w:rsid w:val="008E1AC0"/>
    <w:rsid w:val="008E7760"/>
    <w:rsid w:val="008F5F48"/>
    <w:rsid w:val="00906898"/>
    <w:rsid w:val="009104F0"/>
    <w:rsid w:val="0093281A"/>
    <w:rsid w:val="00936962"/>
    <w:rsid w:val="00942CAB"/>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17FE"/>
    <w:rsid w:val="00A66992"/>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3540F"/>
    <w:rsid w:val="00B45E40"/>
    <w:rsid w:val="00B466F2"/>
    <w:rsid w:val="00B67561"/>
    <w:rsid w:val="00B70B1A"/>
    <w:rsid w:val="00B71C6F"/>
    <w:rsid w:val="00B74AFA"/>
    <w:rsid w:val="00B838CA"/>
    <w:rsid w:val="00B96DE2"/>
    <w:rsid w:val="00BA0052"/>
    <w:rsid w:val="00BB1A73"/>
    <w:rsid w:val="00BB77B0"/>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432"/>
    <w:rsid w:val="00C4636C"/>
    <w:rsid w:val="00C6770A"/>
    <w:rsid w:val="00C70F49"/>
    <w:rsid w:val="00C7427E"/>
    <w:rsid w:val="00C900A9"/>
    <w:rsid w:val="00C93BD3"/>
    <w:rsid w:val="00C96EBA"/>
    <w:rsid w:val="00CA481B"/>
    <w:rsid w:val="00CA4B57"/>
    <w:rsid w:val="00CA55F6"/>
    <w:rsid w:val="00CF31A7"/>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5513"/>
    <w:rsid w:val="00D700B9"/>
    <w:rsid w:val="00D738A7"/>
    <w:rsid w:val="00D74838"/>
    <w:rsid w:val="00D77985"/>
    <w:rsid w:val="00D80DBE"/>
    <w:rsid w:val="00D842F1"/>
    <w:rsid w:val="00D90D76"/>
    <w:rsid w:val="00DA49A1"/>
    <w:rsid w:val="00DB2E93"/>
    <w:rsid w:val="00DD5149"/>
    <w:rsid w:val="00DD67C1"/>
    <w:rsid w:val="00DF0753"/>
    <w:rsid w:val="00DF6351"/>
    <w:rsid w:val="00E01673"/>
    <w:rsid w:val="00E02B7A"/>
    <w:rsid w:val="00E2445B"/>
    <w:rsid w:val="00E33130"/>
    <w:rsid w:val="00E332B6"/>
    <w:rsid w:val="00E358C1"/>
    <w:rsid w:val="00E45475"/>
    <w:rsid w:val="00E569A0"/>
    <w:rsid w:val="00E65BD5"/>
    <w:rsid w:val="00E76BA0"/>
    <w:rsid w:val="00E87615"/>
    <w:rsid w:val="00E93051"/>
    <w:rsid w:val="00EC0A0C"/>
    <w:rsid w:val="00EC0E74"/>
    <w:rsid w:val="00EC58F5"/>
    <w:rsid w:val="00EC6520"/>
    <w:rsid w:val="00ED1040"/>
    <w:rsid w:val="00ED47BD"/>
    <w:rsid w:val="00EE2E2D"/>
    <w:rsid w:val="00EE3329"/>
    <w:rsid w:val="00F17738"/>
    <w:rsid w:val="00F21EA0"/>
    <w:rsid w:val="00F2210B"/>
    <w:rsid w:val="00F22FCD"/>
    <w:rsid w:val="00F23B1B"/>
    <w:rsid w:val="00F339BA"/>
    <w:rsid w:val="00F37865"/>
    <w:rsid w:val="00F5485C"/>
    <w:rsid w:val="00F6277B"/>
    <w:rsid w:val="00F66E6E"/>
    <w:rsid w:val="00F67138"/>
    <w:rsid w:val="00F737A1"/>
    <w:rsid w:val="00F73C92"/>
    <w:rsid w:val="00F77BB5"/>
    <w:rsid w:val="00F80249"/>
    <w:rsid w:val="00F90257"/>
    <w:rsid w:val="00F91FB0"/>
    <w:rsid w:val="00F955C9"/>
    <w:rsid w:val="00FB4137"/>
    <w:rsid w:val="00FB548C"/>
    <w:rsid w:val="00FC2BA4"/>
    <w:rsid w:val="00FD5CB2"/>
    <w:rsid w:val="00FD7A57"/>
    <w:rsid w:val="00FE0AC5"/>
    <w:rsid w:val="00FE6815"/>
    <w:rsid w:val="00FE68FC"/>
    <w:rsid w:val="00FF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479E9F6"/>
  <w15:docId w15:val="{BD995174-0006-F946-AAD9-68D39A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lang w:val="de-DE"/>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eastAsia="MS Mincho"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eastAsia="MS Mincho"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eastAsia="MS Mincho"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MS Mincho" w:hAnsi="Myriad Condensed"/>
      <w:color w:val="000000"/>
      <w:spacing w:val="1"/>
      <w:sz w:val="19"/>
      <w:szCs w:val="20"/>
    </w:rPr>
  </w:style>
  <w:style w:type="paragraph" w:styleId="Sprechblasentext">
    <w:name w:val="Balloon Text"/>
    <w:basedOn w:val="Standard"/>
    <w:semiHidden/>
    <w:rsid w:val="00342E9C"/>
    <w:rPr>
      <w:rFonts w:ascii="Lucida Grande" w:eastAsia="MS Mincho"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eastAsia="MS Mincho" w:hAnsi="Verdana"/>
      <w:b/>
      <w:color w:val="112E6B"/>
      <w:sz w:val="22"/>
      <w:szCs w:val="22"/>
      <w:lang w:val="de-DE" w:eastAsia="ja-JP"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eastAsia="MS Mincho" w:hAnsi="Verdana"/>
      <w:b/>
      <w:color w:val="112E6B"/>
      <w:sz w:val="22"/>
      <w:szCs w:val="22"/>
      <w:lang w:val="de-DE" w:eastAsia="ja-JP" w:bidi="ar-SA"/>
    </w:rPr>
  </w:style>
  <w:style w:type="character" w:customStyle="1" w:styleId="F1Hauptberschrift1Zchn">
    <w:name w:val="F1: Hauptüberschrift1 Zchn"/>
    <w:link w:val="F1Hauptberschrift1"/>
    <w:rsid w:val="009A1070"/>
    <w:rPr>
      <w:rFonts w:ascii="Verdana" w:eastAsia="MS Mincho" w:hAnsi="Verdana"/>
      <w:b/>
      <w:color w:val="112E6B"/>
      <w:sz w:val="22"/>
      <w:szCs w:val="22"/>
      <w:lang w:val="de-DE" w:eastAsia="ja-JP" w:bidi="ar-SA"/>
    </w:rPr>
  </w:style>
  <w:style w:type="character" w:customStyle="1" w:styleId="berschrift2Zchn1">
    <w:name w:val="Überschrift 2 Zchn1"/>
    <w:link w:val="berschrift2"/>
    <w:rsid w:val="009A1070"/>
    <w:rPr>
      <w:rFonts w:ascii="Verdana" w:eastAsia="MS Mincho" w:hAnsi="Verdana"/>
      <w:b/>
      <w:color w:val="112E6B"/>
      <w:sz w:val="22"/>
      <w:szCs w:val="22"/>
      <w:lang w:val="de-DE" w:eastAsia="ja-JP"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eastAsia="MS Mincho"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eastAsia="MS Mincho" w:hAnsi="Verdana"/>
      <w:b/>
      <w:sz w:val="20"/>
      <w:szCs w:val="20"/>
    </w:rPr>
  </w:style>
  <w:style w:type="character" w:customStyle="1" w:styleId="ZwischenberschriftZchn">
    <w:name w:val="Zwischenüberschrift Zchn"/>
    <w:link w:val="Zwischenberschrift"/>
    <w:rsid w:val="006F4393"/>
    <w:rPr>
      <w:rFonts w:ascii="Verdana" w:eastAsia="MS Mincho" w:hAnsi="Verdana"/>
      <w:b/>
      <w:lang w:val="de-DE" w:eastAsia="ja-JP"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FD5CB2"/>
    <w:pPr>
      <w:ind w:right="1922"/>
    </w:pPr>
    <w:rPr>
      <w:rFonts w:ascii="Arial" w:hAnsi="Arial"/>
      <w:bCs/>
      <w:sz w:val="20"/>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eastAsia="MS Mincho"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eastAsia="MS Mincho"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eastAsia="MS Mincho" w:hAnsi="Arial" w:cs="Arial"/>
      <w:b/>
      <w:sz w:val="22"/>
      <w:szCs w:val="22"/>
    </w:rPr>
  </w:style>
  <w:style w:type="character" w:customStyle="1" w:styleId="berschrift2Zchn">
    <w:name w:val="Überschrift 2 Zchn"/>
    <w:rsid w:val="008B1883"/>
    <w:rPr>
      <w:rFonts w:ascii="Verdana" w:eastAsia="MS Mincho" w:hAnsi="Verdana"/>
      <w:b/>
      <w:color w:val="112E6B"/>
      <w:sz w:val="22"/>
      <w:szCs w:val="22"/>
      <w:lang w:val="de-DE" w:eastAsia="ja-JP" w:bidi="ar-SA"/>
    </w:rPr>
  </w:style>
  <w:style w:type="character" w:customStyle="1" w:styleId="MMU1Zchn">
    <w:name w:val="MM U1 Zchn"/>
    <w:link w:val="MMU1"/>
    <w:rsid w:val="00FD5CB2"/>
    <w:rPr>
      <w:rFonts w:ascii="Arial" w:eastAsia="MS Mincho" w:hAnsi="Arial"/>
      <w:b/>
      <w:bCs/>
      <w:color w:val="112E6B"/>
      <w:lang w:val="de-DE"/>
    </w:rPr>
  </w:style>
  <w:style w:type="character" w:customStyle="1" w:styleId="MMU2Zchn">
    <w:name w:val="MM U2 Zchn"/>
    <w:link w:val="MMU2"/>
    <w:rsid w:val="006F0BE8"/>
    <w:rPr>
      <w:rFonts w:ascii="Arial" w:eastAsia="MS Mincho" w:hAnsi="Arial" w:cs="Arial"/>
      <w:color w:val="112E6B"/>
      <w:sz w:val="24"/>
      <w:szCs w:val="24"/>
      <w:lang w:val="de-DE" w:eastAsia="ja-JP" w:bidi="ar-SA"/>
    </w:rPr>
  </w:style>
  <w:style w:type="character" w:customStyle="1" w:styleId="berschrift3Zchn">
    <w:name w:val="Überschrift 3 Zchn"/>
    <w:link w:val="berschrift3"/>
    <w:rsid w:val="00D47FA5"/>
    <w:rPr>
      <w:rFonts w:ascii="Verdana" w:eastAsia="MS Mincho" w:hAnsi="Verdana"/>
      <w:b/>
    </w:rPr>
  </w:style>
  <w:style w:type="character" w:customStyle="1" w:styleId="Formatvorlageberschrift3Rechts252cmNach6ptZchn">
    <w:name w:val="Formatvorlage Überschrift 3 + Rechts:  252 cm Nach:  6 pt Zchn"/>
    <w:link w:val="Formatvorlageberschrift3Rechts252cmNach6pt"/>
    <w:rsid w:val="00D47FA5"/>
    <w:rPr>
      <w:rFonts w:ascii="Verdana" w:eastAsia="MS Mincho" w:hAnsi="Verdana"/>
      <w:b/>
      <w:bCs/>
    </w:rPr>
  </w:style>
  <w:style w:type="character" w:customStyle="1" w:styleId="MMVorspannZchn">
    <w:name w:val="MM Vorspann Zchn"/>
    <w:link w:val="MMVorspann"/>
    <w:rsid w:val="006F0BE8"/>
    <w:rPr>
      <w:rFonts w:ascii="Arial" w:eastAsia="MS Mincho" w:hAnsi="Arial" w:cs="Arial"/>
      <w:b/>
      <w:bCs/>
      <w:sz w:val="22"/>
      <w:szCs w:val="22"/>
    </w:rPr>
  </w:style>
  <w:style w:type="character" w:customStyle="1" w:styleId="FlietextZchn">
    <w:name w:val="Fließtext Zchn"/>
    <w:link w:val="Flietext"/>
    <w:rsid w:val="00D47FA5"/>
    <w:rPr>
      <w:rFonts w:ascii="Verdana" w:eastAsia="MS Mincho" w:hAnsi="Verdana"/>
    </w:rPr>
  </w:style>
  <w:style w:type="character" w:customStyle="1" w:styleId="MMFlietextZchn">
    <w:name w:val="MM Fließtext Zchn"/>
    <w:link w:val="MMFlietext"/>
    <w:rsid w:val="00D47FA5"/>
    <w:rPr>
      <w:rFonts w:ascii="Arial" w:eastAsia="MS Mincho" w:hAnsi="Arial" w:cs="Arial"/>
      <w:sz w:val="22"/>
      <w:szCs w:val="22"/>
    </w:rPr>
  </w:style>
  <w:style w:type="character" w:customStyle="1" w:styleId="MMZwischenberschriftZchn">
    <w:name w:val="MM Zwischenüberschrift Zchn"/>
    <w:link w:val="MMZwischenberschrift"/>
    <w:rsid w:val="00D47FA5"/>
    <w:rPr>
      <w:rFonts w:ascii="Arial" w:eastAsia="MS Mincho" w:hAnsi="Arial" w:cs="Arial"/>
      <w:b/>
      <w:sz w:val="22"/>
      <w:szCs w:val="22"/>
    </w:rPr>
  </w:style>
  <w:style w:type="character" w:customStyle="1" w:styleId="MMKurzprofilberschriftZchn">
    <w:name w:val="MM Kurzprofil Überschrift Zchn"/>
    <w:link w:val="MMKurzprofilberschrift"/>
    <w:rsid w:val="00621EA1"/>
    <w:rPr>
      <w:rFonts w:ascii="Arial" w:eastAsia="MS Mincho" w:hAnsi="Arial" w:cs="Arial"/>
      <w:b/>
      <w:color w:val="112E6B"/>
    </w:rPr>
  </w:style>
  <w:style w:type="character" w:customStyle="1" w:styleId="MMKurzprofilZchn">
    <w:name w:val="MM Kurzprofil Zchn"/>
    <w:link w:val="MMKurzprofil"/>
    <w:rsid w:val="00D47FA5"/>
    <w:rPr>
      <w:rFonts w:ascii="Arial" w:eastAsia="MS Mincho" w:hAnsi="Arial" w:cs="Arial"/>
      <w:color w:val="000000"/>
    </w:rPr>
  </w:style>
  <w:style w:type="character" w:styleId="NichtaufgelsteErwhnung">
    <w:name w:val="Unresolved Mention"/>
    <w:basedOn w:val="Absatz-Standardschriftart"/>
    <w:uiPriority w:val="99"/>
    <w:semiHidden/>
    <w:unhideWhenUsed/>
    <w:rsid w:val="00A6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oni-factory-automation.com/ja/%E3%83%8B%E3%83%A5%E3%83%BC%E3%82%B9/%E8%A9%B3%E7%B4%B0/automatica-2018-leoni-presents-compatible-rivet-feed-hose-connector-for-the-first-ti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bk\20180613_LW_L_D\presse@leoni.com" TargetMode="External"/><Relationship Id="rId4" Type="http://schemas.openxmlformats.org/officeDocument/2006/relationships/settings" Target="settings.xml"/><Relationship Id="rId9" Type="http://schemas.openxmlformats.org/officeDocument/2006/relationships/hyperlink" Target="file:///D:\bk\20180613_LW_L_D\anniek.glawe@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6566-D751-6F42-AB9E-96B64F6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1644</Characters>
  <Application>Microsoft Office Word</Application>
  <DocSecurity>0</DocSecurity>
  <Lines>13</Lines>
  <Paragraphs>3</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3</cp:revision>
  <cp:lastPrinted>2018-06-04T08:07:00Z</cp:lastPrinted>
  <dcterms:created xsi:type="dcterms:W3CDTF">2018-06-20T09:04:00Z</dcterms:created>
  <dcterms:modified xsi:type="dcterms:W3CDTF">2018-06-20T09:04:00Z</dcterms:modified>
</cp:coreProperties>
</file>